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464" w:type="dxa"/>
        <w:tblLook w:val="04A0" w:firstRow="1" w:lastRow="0" w:firstColumn="1" w:lastColumn="0" w:noHBand="0" w:noVBand="1"/>
      </w:tblPr>
      <w:tblGrid>
        <w:gridCol w:w="9464"/>
      </w:tblGrid>
      <w:tr w:rsidR="00B242FD" w:rsidRPr="00EF6CA9" w14:paraId="357EA1F7" w14:textId="77777777" w:rsidTr="00145852">
        <w:tc>
          <w:tcPr>
            <w:tcW w:w="9464" w:type="dxa"/>
          </w:tcPr>
          <w:p w14:paraId="00D9903A" w14:textId="77777777" w:rsidR="00B242FD" w:rsidRPr="00EF6CA9" w:rsidRDefault="00B242FD" w:rsidP="007273F8">
            <w:pPr>
              <w:ind w:left="1080"/>
              <w:jc w:val="center"/>
              <w:rPr>
                <w:rFonts w:ascii="Arial" w:hAnsi="Arial" w:cs="Arial"/>
              </w:rPr>
            </w:pPr>
            <w:r w:rsidRPr="00EF6CA9">
              <w:rPr>
                <w:rFonts w:ascii="Arial" w:hAnsi="Arial" w:cs="Arial"/>
                <w:b/>
              </w:rPr>
              <w:t xml:space="preserve">1. INFORMACIÓN GENERAL SERVIDOR (A) </w:t>
            </w:r>
          </w:p>
        </w:tc>
      </w:tr>
      <w:tr w:rsidR="00B242FD" w:rsidRPr="00EF6CA9" w14:paraId="0DE23C44" w14:textId="77777777" w:rsidTr="00935653">
        <w:tc>
          <w:tcPr>
            <w:tcW w:w="9464" w:type="dxa"/>
          </w:tcPr>
          <w:p w14:paraId="5618509B" w14:textId="77777777" w:rsidR="00B242FD" w:rsidRPr="00EF6CA9" w:rsidRDefault="00954B4F" w:rsidP="007273F8">
            <w:pPr>
              <w:rPr>
                <w:rFonts w:ascii="Arial" w:hAnsi="Arial" w:cs="Arial"/>
              </w:rPr>
            </w:pPr>
            <w:r>
              <w:rPr>
                <w:rFonts w:ascii="Arial" w:hAnsi="Arial" w:cs="Arial"/>
              </w:rPr>
              <w:t xml:space="preserve">Nombre y Apellido </w:t>
            </w:r>
            <w:r w:rsidR="00B242FD" w:rsidRPr="00EF6CA9">
              <w:rPr>
                <w:rFonts w:ascii="Arial" w:hAnsi="Arial" w:cs="Arial"/>
              </w:rPr>
              <w:t>de quien entrega:</w:t>
            </w:r>
          </w:p>
          <w:p w14:paraId="7DD9215F" w14:textId="77777777" w:rsidR="00935653" w:rsidRPr="00EF6CA9" w:rsidRDefault="00935653" w:rsidP="007273F8">
            <w:pPr>
              <w:rPr>
                <w:rFonts w:ascii="Arial" w:hAnsi="Arial" w:cs="Arial"/>
              </w:rPr>
            </w:pPr>
          </w:p>
        </w:tc>
      </w:tr>
      <w:tr w:rsidR="00B242FD" w:rsidRPr="00EF6CA9" w14:paraId="08F5E8B7" w14:textId="77777777" w:rsidTr="00935653">
        <w:tc>
          <w:tcPr>
            <w:tcW w:w="9464" w:type="dxa"/>
          </w:tcPr>
          <w:p w14:paraId="3B2EAED5" w14:textId="77777777" w:rsidR="00B242FD" w:rsidRPr="00EF6CA9" w:rsidRDefault="00B242FD" w:rsidP="007273F8">
            <w:pPr>
              <w:rPr>
                <w:rFonts w:ascii="Arial" w:hAnsi="Arial" w:cs="Arial"/>
              </w:rPr>
            </w:pPr>
            <w:r w:rsidRPr="00EF6CA9">
              <w:rPr>
                <w:rFonts w:ascii="Arial" w:hAnsi="Arial" w:cs="Arial"/>
              </w:rPr>
              <w:t>Empleo:</w:t>
            </w:r>
          </w:p>
        </w:tc>
      </w:tr>
      <w:tr w:rsidR="00B242FD" w:rsidRPr="00EF6CA9" w14:paraId="1A46F8DA" w14:textId="77777777" w:rsidTr="00935653">
        <w:tc>
          <w:tcPr>
            <w:tcW w:w="9464" w:type="dxa"/>
          </w:tcPr>
          <w:p w14:paraId="5CED64F5" w14:textId="77777777" w:rsidR="00B242FD" w:rsidRPr="00EF6CA9" w:rsidRDefault="00B242FD" w:rsidP="007273F8">
            <w:pPr>
              <w:rPr>
                <w:rFonts w:ascii="Arial" w:hAnsi="Arial" w:cs="Arial"/>
              </w:rPr>
            </w:pPr>
            <w:r w:rsidRPr="00EF6CA9">
              <w:rPr>
                <w:rFonts w:ascii="Arial" w:hAnsi="Arial" w:cs="Arial"/>
              </w:rPr>
              <w:t>Ubicación:</w:t>
            </w:r>
          </w:p>
        </w:tc>
      </w:tr>
      <w:tr w:rsidR="00B242FD" w:rsidRPr="00EF6CA9" w14:paraId="26843925" w14:textId="77777777" w:rsidTr="00935653">
        <w:tc>
          <w:tcPr>
            <w:tcW w:w="9464" w:type="dxa"/>
          </w:tcPr>
          <w:p w14:paraId="2FC5819D" w14:textId="77777777" w:rsidR="00B242FD" w:rsidRPr="00EF6CA9" w:rsidRDefault="00B242FD" w:rsidP="007273F8">
            <w:pPr>
              <w:rPr>
                <w:rFonts w:ascii="Arial" w:hAnsi="Arial" w:cs="Arial"/>
              </w:rPr>
            </w:pPr>
            <w:r w:rsidRPr="00EF6CA9">
              <w:rPr>
                <w:rFonts w:ascii="Arial" w:hAnsi="Arial" w:cs="Arial"/>
              </w:rPr>
              <w:t>Motivo de la Entrega:</w:t>
            </w:r>
          </w:p>
          <w:p w14:paraId="470A2346" w14:textId="77777777" w:rsidR="00935653" w:rsidRPr="00EF6CA9" w:rsidRDefault="00935653" w:rsidP="007273F8">
            <w:pPr>
              <w:rPr>
                <w:rFonts w:ascii="Arial" w:hAnsi="Arial" w:cs="Arial"/>
              </w:rPr>
            </w:pPr>
          </w:p>
          <w:p w14:paraId="6AF819F5" w14:textId="422871F2" w:rsidR="00935653" w:rsidRPr="00EF6CA9" w:rsidRDefault="00903AC0" w:rsidP="007273F8">
            <w:pPr>
              <w:rPr>
                <w:rFonts w:ascii="Arial" w:hAnsi="Arial" w:cs="Arial"/>
              </w:rPr>
            </w:pPr>
            <w:r>
              <w:rPr>
                <w:rFonts w:ascii="Arial" w:hAnsi="Arial" w:cs="Arial"/>
              </w:rPr>
              <w:t xml:space="preserve">Retiro   ______          </w:t>
            </w:r>
            <w:r w:rsidR="00B242FD" w:rsidRPr="00EF6CA9">
              <w:rPr>
                <w:rFonts w:ascii="Arial" w:hAnsi="Arial" w:cs="Arial"/>
              </w:rPr>
              <w:t>Licencia________</w:t>
            </w:r>
            <w:r w:rsidR="00D7783B">
              <w:rPr>
                <w:rFonts w:ascii="Arial" w:hAnsi="Arial" w:cs="Arial"/>
              </w:rPr>
              <w:t xml:space="preserve">  </w:t>
            </w:r>
            <w:r w:rsidR="00B242FD" w:rsidRPr="00EF6CA9">
              <w:rPr>
                <w:rFonts w:ascii="Arial" w:hAnsi="Arial" w:cs="Arial"/>
              </w:rPr>
              <w:t>Comisión</w:t>
            </w:r>
            <w:r w:rsidR="00D7783B">
              <w:rPr>
                <w:rFonts w:ascii="Arial" w:hAnsi="Arial" w:cs="Arial"/>
              </w:rPr>
              <w:t xml:space="preserve"> empleo Libre Nombramiento y Remoción </w:t>
            </w:r>
            <w:r w:rsidR="00935653" w:rsidRPr="00EF6CA9">
              <w:rPr>
                <w:rFonts w:ascii="Arial" w:hAnsi="Arial" w:cs="Arial"/>
              </w:rPr>
              <w:t>___________</w:t>
            </w:r>
            <w:r w:rsidR="00D7783B">
              <w:rPr>
                <w:rFonts w:ascii="Arial" w:hAnsi="Arial" w:cs="Arial"/>
              </w:rPr>
              <w:t xml:space="preserve"> </w:t>
            </w:r>
            <w:r w:rsidR="008A600D">
              <w:rPr>
                <w:rFonts w:ascii="Arial" w:hAnsi="Arial" w:cs="Arial"/>
              </w:rPr>
              <w:t xml:space="preserve">        </w:t>
            </w:r>
            <w:r w:rsidR="00D7783B">
              <w:rPr>
                <w:rFonts w:ascii="Arial" w:hAnsi="Arial" w:cs="Arial"/>
              </w:rPr>
              <w:t xml:space="preserve">Terminación de Encago_______ </w:t>
            </w:r>
            <w:r w:rsidR="008A600D">
              <w:rPr>
                <w:rFonts w:ascii="Arial" w:hAnsi="Arial" w:cs="Arial"/>
              </w:rPr>
              <w:t xml:space="preserve">    </w:t>
            </w:r>
            <w:r w:rsidR="00D7783B">
              <w:rPr>
                <w:rFonts w:ascii="Arial" w:hAnsi="Arial" w:cs="Arial"/>
              </w:rPr>
              <w:t>Vaca</w:t>
            </w:r>
            <w:bookmarkStart w:id="0" w:name="_GoBack"/>
            <w:bookmarkEnd w:id="0"/>
            <w:r w:rsidR="00D7783B">
              <w:rPr>
                <w:rFonts w:ascii="Arial" w:hAnsi="Arial" w:cs="Arial"/>
              </w:rPr>
              <w:t>ncia Temporal período de prueba_____________</w:t>
            </w:r>
          </w:p>
          <w:p w14:paraId="4B08AA90" w14:textId="77777777" w:rsidR="00B242FD" w:rsidRPr="00EF6CA9" w:rsidRDefault="00B242FD" w:rsidP="007273F8">
            <w:pPr>
              <w:rPr>
                <w:rFonts w:ascii="Arial" w:hAnsi="Arial" w:cs="Arial"/>
              </w:rPr>
            </w:pPr>
          </w:p>
        </w:tc>
      </w:tr>
      <w:tr w:rsidR="00B242FD" w:rsidRPr="00EF6CA9" w14:paraId="6C4B3CB1" w14:textId="77777777" w:rsidTr="00935653">
        <w:tc>
          <w:tcPr>
            <w:tcW w:w="9464" w:type="dxa"/>
          </w:tcPr>
          <w:p w14:paraId="39910A52" w14:textId="77777777" w:rsidR="00935653" w:rsidRPr="00EF6CA9" w:rsidRDefault="00347F37" w:rsidP="007273F8">
            <w:pPr>
              <w:rPr>
                <w:rFonts w:ascii="Arial" w:hAnsi="Arial" w:cs="Arial"/>
              </w:rPr>
            </w:pPr>
            <w:r>
              <w:rPr>
                <w:rFonts w:ascii="Arial" w:hAnsi="Arial" w:cs="Arial"/>
              </w:rPr>
              <w:t>Personal a cargo: SI_____ NO______</w:t>
            </w:r>
          </w:p>
          <w:p w14:paraId="0C45C961" w14:textId="77777777" w:rsidR="00935653" w:rsidRPr="00EF6CA9" w:rsidRDefault="00935653" w:rsidP="007273F8">
            <w:pPr>
              <w:rPr>
                <w:rFonts w:ascii="Arial" w:hAnsi="Arial" w:cs="Arial"/>
              </w:rPr>
            </w:pPr>
          </w:p>
        </w:tc>
      </w:tr>
      <w:tr w:rsidR="00347F37" w:rsidRPr="00EF6CA9" w14:paraId="2A8A89F6" w14:textId="77777777" w:rsidTr="00935653">
        <w:tc>
          <w:tcPr>
            <w:tcW w:w="9464" w:type="dxa"/>
          </w:tcPr>
          <w:p w14:paraId="1D6443D2" w14:textId="77777777" w:rsidR="00347F37" w:rsidRPr="00EF6CA9" w:rsidRDefault="00347F37" w:rsidP="007273F8">
            <w:pPr>
              <w:rPr>
                <w:rFonts w:ascii="Arial" w:hAnsi="Arial" w:cs="Arial"/>
              </w:rPr>
            </w:pPr>
            <w:r w:rsidRPr="00EF6CA9">
              <w:rPr>
                <w:rFonts w:ascii="Arial" w:hAnsi="Arial" w:cs="Arial"/>
              </w:rPr>
              <w:t>Fecha de entrega: (dd/mm/aaaa)</w:t>
            </w:r>
          </w:p>
        </w:tc>
      </w:tr>
      <w:tr w:rsidR="00FB2308" w:rsidRPr="00EF6CA9" w14:paraId="3DC3A245" w14:textId="77777777" w:rsidTr="00935653">
        <w:tc>
          <w:tcPr>
            <w:tcW w:w="9464" w:type="dxa"/>
          </w:tcPr>
          <w:p w14:paraId="1FDB5E76" w14:textId="77777777" w:rsidR="00FB2308" w:rsidRPr="00EF6CA9" w:rsidRDefault="00FB2308" w:rsidP="00FB2308">
            <w:pPr>
              <w:rPr>
                <w:rFonts w:ascii="Arial" w:hAnsi="Arial" w:cs="Arial"/>
              </w:rPr>
            </w:pPr>
            <w:r>
              <w:rPr>
                <w:rFonts w:ascii="Arial" w:hAnsi="Arial" w:cs="Arial"/>
              </w:rPr>
              <w:t xml:space="preserve">Dirección y ciudad de Residencia: </w:t>
            </w:r>
          </w:p>
        </w:tc>
      </w:tr>
      <w:tr w:rsidR="00FB2308" w:rsidRPr="00EF6CA9" w14:paraId="2CD6B023" w14:textId="77777777" w:rsidTr="00935653">
        <w:tc>
          <w:tcPr>
            <w:tcW w:w="9464" w:type="dxa"/>
          </w:tcPr>
          <w:p w14:paraId="1534FCE6" w14:textId="77777777" w:rsidR="00FB2308" w:rsidRDefault="00FB2308" w:rsidP="00FB2308">
            <w:pPr>
              <w:rPr>
                <w:rFonts w:ascii="Arial" w:hAnsi="Arial" w:cs="Arial"/>
              </w:rPr>
            </w:pPr>
            <w:r>
              <w:rPr>
                <w:rFonts w:ascii="Arial" w:hAnsi="Arial" w:cs="Arial"/>
              </w:rPr>
              <w:t xml:space="preserve">Teléfonos de Contacto: </w:t>
            </w:r>
          </w:p>
        </w:tc>
      </w:tr>
      <w:tr w:rsidR="00FB2308" w:rsidRPr="00EF6CA9" w14:paraId="25351C37" w14:textId="77777777" w:rsidTr="00935653">
        <w:tc>
          <w:tcPr>
            <w:tcW w:w="9464" w:type="dxa"/>
          </w:tcPr>
          <w:p w14:paraId="43300B7A" w14:textId="77777777" w:rsidR="00FB2308" w:rsidRDefault="00FB2308" w:rsidP="00FB2308">
            <w:pPr>
              <w:rPr>
                <w:rFonts w:ascii="Arial" w:hAnsi="Arial" w:cs="Arial"/>
              </w:rPr>
            </w:pPr>
            <w:r>
              <w:rPr>
                <w:rFonts w:ascii="Arial" w:hAnsi="Arial" w:cs="Arial"/>
              </w:rPr>
              <w:t xml:space="preserve">Correo (s) electrónico (s) : </w:t>
            </w:r>
          </w:p>
        </w:tc>
      </w:tr>
    </w:tbl>
    <w:p w14:paraId="01883C1B" w14:textId="77777777" w:rsidR="00F95C79" w:rsidRPr="00EF6CA9" w:rsidRDefault="00F95C79" w:rsidP="007273F8">
      <w:pPr>
        <w:rPr>
          <w:rFonts w:ascii="Arial" w:hAnsi="Arial" w:cs="Arial"/>
        </w:rPr>
      </w:pPr>
    </w:p>
    <w:tbl>
      <w:tblPr>
        <w:tblStyle w:val="Tablaconcuadrcula"/>
        <w:tblW w:w="9464" w:type="dxa"/>
        <w:tblLayout w:type="fixed"/>
        <w:tblLook w:val="04A0" w:firstRow="1" w:lastRow="0" w:firstColumn="1" w:lastColumn="0" w:noHBand="0" w:noVBand="1"/>
      </w:tblPr>
      <w:tblGrid>
        <w:gridCol w:w="9464"/>
      </w:tblGrid>
      <w:tr w:rsidR="00B242FD" w:rsidRPr="00EF6CA9" w14:paraId="793D3C04" w14:textId="77777777" w:rsidTr="00145852">
        <w:tc>
          <w:tcPr>
            <w:tcW w:w="9464" w:type="dxa"/>
          </w:tcPr>
          <w:p w14:paraId="62768E48" w14:textId="77777777" w:rsidR="00B242FD" w:rsidRPr="00EF6CA9" w:rsidRDefault="00B2558A" w:rsidP="007273F8">
            <w:pPr>
              <w:jc w:val="center"/>
              <w:rPr>
                <w:rFonts w:ascii="Arial" w:hAnsi="Arial" w:cs="Arial"/>
                <w:b/>
              </w:rPr>
            </w:pPr>
            <w:r>
              <w:rPr>
                <w:rFonts w:ascii="Arial" w:hAnsi="Arial" w:cs="Arial"/>
                <w:b/>
              </w:rPr>
              <w:t>2</w:t>
            </w:r>
            <w:r w:rsidR="00FD6ED1" w:rsidRPr="00EF6CA9">
              <w:rPr>
                <w:rFonts w:ascii="Arial" w:hAnsi="Arial" w:cs="Arial"/>
                <w:b/>
              </w:rPr>
              <w:t xml:space="preserve">. </w:t>
            </w:r>
            <w:r w:rsidR="00522E96" w:rsidRPr="00EF6CA9">
              <w:rPr>
                <w:rFonts w:ascii="Arial" w:hAnsi="Arial" w:cs="Arial"/>
                <w:b/>
              </w:rPr>
              <w:t xml:space="preserve">ENTREGA DE ASUNTOS A CARGO </w:t>
            </w:r>
          </w:p>
        </w:tc>
      </w:tr>
      <w:tr w:rsidR="00B242FD" w:rsidRPr="00EF6CA9" w14:paraId="12827410" w14:textId="77777777" w:rsidTr="00145852">
        <w:tc>
          <w:tcPr>
            <w:tcW w:w="9464" w:type="dxa"/>
          </w:tcPr>
          <w:p w14:paraId="3D346548" w14:textId="77777777" w:rsidR="00B242FD" w:rsidRPr="00EF6CA9" w:rsidRDefault="00FD6ED1" w:rsidP="007273F8">
            <w:pPr>
              <w:rPr>
                <w:rFonts w:ascii="Arial" w:hAnsi="Arial" w:cs="Arial"/>
              </w:rPr>
            </w:pPr>
            <w:r w:rsidRPr="00EF6CA9">
              <w:rPr>
                <w:rFonts w:ascii="Arial" w:hAnsi="Arial" w:cs="Arial"/>
              </w:rPr>
              <w:t>1.</w:t>
            </w:r>
            <w:r w:rsidR="004164CC" w:rsidRPr="00EF6CA9">
              <w:rPr>
                <w:rFonts w:ascii="Arial" w:hAnsi="Arial" w:cs="Arial"/>
              </w:rPr>
              <w:t xml:space="preserve"> </w:t>
            </w:r>
            <w:r w:rsidR="00B242FD" w:rsidRPr="00EF6CA9">
              <w:rPr>
                <w:rFonts w:ascii="Arial" w:hAnsi="Arial" w:cs="Arial"/>
              </w:rPr>
              <w:t xml:space="preserve">Informe </w:t>
            </w:r>
            <w:r w:rsidRPr="00EF6CA9">
              <w:rPr>
                <w:rFonts w:ascii="Arial" w:hAnsi="Arial" w:cs="Arial"/>
              </w:rPr>
              <w:t xml:space="preserve">sobre los programas, proyectos,  actividades o asuntos a su cargo, </w:t>
            </w:r>
            <w:r w:rsidR="00B242FD" w:rsidRPr="00EF6CA9">
              <w:rPr>
                <w:rFonts w:ascii="Arial" w:hAnsi="Arial" w:cs="Arial"/>
              </w:rPr>
              <w:t xml:space="preserve">avances </w:t>
            </w:r>
            <w:r w:rsidRPr="00EF6CA9">
              <w:rPr>
                <w:rFonts w:ascii="Arial" w:hAnsi="Arial" w:cs="Arial"/>
              </w:rPr>
              <w:t>en cada uno y estado  al momento de entregar el puesto de trabajo</w:t>
            </w:r>
            <w:r w:rsidR="00522E96" w:rsidRPr="00EF6CA9">
              <w:rPr>
                <w:rFonts w:ascii="Arial" w:hAnsi="Arial" w:cs="Arial"/>
              </w:rPr>
              <w:t>.</w:t>
            </w:r>
          </w:p>
          <w:p w14:paraId="1E1E5081" w14:textId="77777777" w:rsidR="00B242FD" w:rsidRPr="00EF6CA9" w:rsidRDefault="00B242FD" w:rsidP="007273F8">
            <w:pPr>
              <w:rPr>
                <w:rFonts w:ascii="Arial" w:hAnsi="Arial" w:cs="Arial"/>
              </w:rPr>
            </w:pPr>
          </w:p>
          <w:p w14:paraId="0C031412" w14:textId="77777777" w:rsidR="00FD6ED1" w:rsidRPr="00EF6CA9" w:rsidRDefault="00FD6ED1" w:rsidP="007273F8">
            <w:pPr>
              <w:rPr>
                <w:rFonts w:ascii="Arial" w:hAnsi="Arial" w:cs="Arial"/>
              </w:rPr>
            </w:pPr>
          </w:p>
          <w:p w14:paraId="6D25BAA5" w14:textId="77777777" w:rsidR="00FD6ED1" w:rsidRPr="00EF6CA9" w:rsidRDefault="00FD6ED1" w:rsidP="007273F8">
            <w:pPr>
              <w:rPr>
                <w:rFonts w:ascii="Arial" w:hAnsi="Arial" w:cs="Arial"/>
              </w:rPr>
            </w:pPr>
            <w:r w:rsidRPr="00EF6CA9">
              <w:rPr>
                <w:rFonts w:ascii="Arial" w:hAnsi="Arial" w:cs="Arial"/>
              </w:rPr>
              <w:t>2. Relación de informes que deben presentarse, periodicidad, fechas y fuentes de información:</w:t>
            </w:r>
          </w:p>
          <w:p w14:paraId="5B76506A" w14:textId="77777777" w:rsidR="00935653" w:rsidRPr="00EF6CA9" w:rsidRDefault="00935653" w:rsidP="007273F8">
            <w:pPr>
              <w:rPr>
                <w:rFonts w:ascii="Arial" w:hAnsi="Arial" w:cs="Arial"/>
              </w:rPr>
            </w:pPr>
          </w:p>
          <w:p w14:paraId="64F7D1BD" w14:textId="77777777" w:rsidR="00FD6ED1" w:rsidRPr="00EF6CA9" w:rsidRDefault="00FD6ED1" w:rsidP="007273F8">
            <w:pPr>
              <w:rPr>
                <w:rFonts w:ascii="Arial" w:hAnsi="Arial" w:cs="Arial"/>
              </w:rPr>
            </w:pPr>
          </w:p>
          <w:p w14:paraId="12363AB2" w14:textId="77777777" w:rsidR="00935653" w:rsidRPr="00EF6CA9" w:rsidRDefault="00522E96" w:rsidP="007273F8">
            <w:pPr>
              <w:rPr>
                <w:rFonts w:ascii="Arial" w:hAnsi="Arial" w:cs="Arial"/>
              </w:rPr>
            </w:pPr>
            <w:r w:rsidRPr="00EF6CA9">
              <w:rPr>
                <w:rFonts w:ascii="Arial" w:hAnsi="Arial" w:cs="Arial"/>
              </w:rPr>
              <w:t xml:space="preserve">3. Relación de los comités </w:t>
            </w:r>
            <w:r w:rsidR="00954B4F">
              <w:rPr>
                <w:rFonts w:ascii="Arial" w:hAnsi="Arial" w:cs="Arial"/>
              </w:rPr>
              <w:t xml:space="preserve">u otro cuerpo colegiado, </w:t>
            </w:r>
            <w:r w:rsidR="00FD6ED1" w:rsidRPr="00EF6CA9">
              <w:rPr>
                <w:rFonts w:ascii="Arial" w:hAnsi="Arial" w:cs="Arial"/>
              </w:rPr>
              <w:t>en los cuales parti</w:t>
            </w:r>
            <w:r w:rsidRPr="00EF6CA9">
              <w:rPr>
                <w:rFonts w:ascii="Arial" w:hAnsi="Arial" w:cs="Arial"/>
              </w:rPr>
              <w:t>c</w:t>
            </w:r>
            <w:r w:rsidR="007273F8" w:rsidRPr="00EF6CA9">
              <w:rPr>
                <w:rFonts w:ascii="Arial" w:hAnsi="Arial" w:cs="Arial"/>
              </w:rPr>
              <w:t>ipa</w:t>
            </w:r>
            <w:r w:rsidR="00954B4F">
              <w:rPr>
                <w:rFonts w:ascii="Arial" w:hAnsi="Arial" w:cs="Arial"/>
              </w:rPr>
              <w:t xml:space="preserve"> y en qué calidad asiste. </w:t>
            </w:r>
          </w:p>
          <w:p w14:paraId="45767BE1" w14:textId="77777777" w:rsidR="007273F8" w:rsidRPr="00EF6CA9" w:rsidRDefault="007273F8" w:rsidP="007273F8">
            <w:pPr>
              <w:rPr>
                <w:rFonts w:ascii="Arial" w:hAnsi="Arial" w:cs="Arial"/>
              </w:rPr>
            </w:pPr>
          </w:p>
          <w:p w14:paraId="6D7B4FEF" w14:textId="77777777" w:rsidR="000C37A5" w:rsidRPr="00EF6CA9" w:rsidRDefault="000C37A5" w:rsidP="007273F8">
            <w:pPr>
              <w:rPr>
                <w:rFonts w:ascii="Arial" w:hAnsi="Arial" w:cs="Arial"/>
              </w:rPr>
            </w:pPr>
          </w:p>
          <w:p w14:paraId="2EB684ED" w14:textId="77777777" w:rsidR="003833AC" w:rsidRDefault="00522E96" w:rsidP="007273F8">
            <w:pPr>
              <w:pStyle w:val="NormalWeb"/>
              <w:spacing w:before="0" w:beforeAutospacing="0" w:after="0" w:afterAutospacing="0"/>
              <w:jc w:val="both"/>
              <w:rPr>
                <w:rFonts w:ascii="Arial" w:hAnsi="Arial" w:cs="Arial"/>
              </w:rPr>
            </w:pPr>
            <w:r w:rsidRPr="00EF6CA9">
              <w:rPr>
                <w:rFonts w:ascii="Arial" w:hAnsi="Arial" w:cs="Arial"/>
              </w:rPr>
              <w:t xml:space="preserve">4. </w:t>
            </w:r>
            <w:r w:rsidR="00382C59">
              <w:rPr>
                <w:rFonts w:ascii="Arial" w:hAnsi="Arial" w:cs="Arial"/>
              </w:rPr>
              <w:t>Identificación de</w:t>
            </w:r>
            <w:r w:rsidR="009933AF" w:rsidRPr="00EF6CA9">
              <w:rPr>
                <w:rFonts w:ascii="Arial" w:hAnsi="Arial" w:cs="Arial"/>
              </w:rPr>
              <w:t xml:space="preserve"> su ambiente de trabajo en el repositorio oficial Plataforma NAS, la ruta correspondiente y la </w:t>
            </w:r>
            <w:r w:rsidR="007273F8" w:rsidRPr="00EF6CA9">
              <w:rPr>
                <w:rFonts w:ascii="Arial" w:hAnsi="Arial" w:cs="Arial"/>
              </w:rPr>
              <w:t xml:space="preserve">estructura de carpetas, según el Instructivo </w:t>
            </w:r>
            <w:r w:rsidR="004164CC" w:rsidRPr="00EF6CA9">
              <w:rPr>
                <w:rFonts w:ascii="Arial" w:hAnsi="Arial" w:cs="Arial"/>
                <w:bCs/>
              </w:rPr>
              <w:t>IN-TICS GITI o SEIN Almacenamiento Repositorio Oficial</w:t>
            </w:r>
            <w:r w:rsidR="009933AF" w:rsidRPr="00EF6CA9">
              <w:rPr>
                <w:rFonts w:ascii="Arial" w:hAnsi="Arial" w:cs="Arial"/>
              </w:rPr>
              <w:tab/>
              <w:t> </w:t>
            </w:r>
          </w:p>
          <w:p w14:paraId="2B1650BD" w14:textId="77777777" w:rsidR="003833AC" w:rsidRDefault="003833AC" w:rsidP="007273F8">
            <w:pPr>
              <w:pStyle w:val="NormalWeb"/>
              <w:spacing w:before="0" w:beforeAutospacing="0" w:after="0" w:afterAutospacing="0"/>
              <w:jc w:val="both"/>
              <w:rPr>
                <w:rFonts w:ascii="Arial" w:hAnsi="Arial" w:cs="Arial"/>
              </w:rPr>
            </w:pPr>
          </w:p>
          <w:p w14:paraId="122437EF" w14:textId="77777777" w:rsidR="00B242FD" w:rsidRPr="00EF6CA9" w:rsidRDefault="003833AC" w:rsidP="00954B4F">
            <w:pPr>
              <w:pStyle w:val="NormalWeb"/>
              <w:spacing w:before="0" w:beforeAutospacing="0" w:after="0" w:afterAutospacing="0"/>
              <w:jc w:val="both"/>
              <w:rPr>
                <w:rFonts w:ascii="Arial" w:hAnsi="Arial" w:cs="Arial"/>
              </w:rPr>
            </w:pPr>
            <w:r>
              <w:rPr>
                <w:rFonts w:ascii="Arial" w:hAnsi="Arial" w:cs="Arial"/>
              </w:rPr>
              <w:t>5. Otra información que considere importante.</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r w:rsidR="009933AF" w:rsidRPr="00EF6CA9">
              <w:rPr>
                <w:rFonts w:ascii="Arial" w:hAnsi="Arial" w:cs="Arial"/>
              </w:rPr>
              <w:tab/>
              <w:t> </w:t>
            </w:r>
          </w:p>
        </w:tc>
      </w:tr>
    </w:tbl>
    <w:p w14:paraId="31AB520B" w14:textId="77777777" w:rsidR="00522E96" w:rsidRPr="00EF6CA9" w:rsidRDefault="00522E96" w:rsidP="007273F8">
      <w:pPr>
        <w:rPr>
          <w:rFonts w:ascii="Arial" w:hAnsi="Arial" w:cs="Arial"/>
        </w:rPr>
      </w:pPr>
    </w:p>
    <w:tbl>
      <w:tblPr>
        <w:tblStyle w:val="Tablaconcuadrcula"/>
        <w:tblW w:w="9569" w:type="dxa"/>
        <w:tblLayout w:type="fixed"/>
        <w:tblLook w:val="04A0" w:firstRow="1" w:lastRow="0" w:firstColumn="1" w:lastColumn="0" w:noHBand="0" w:noVBand="1"/>
      </w:tblPr>
      <w:tblGrid>
        <w:gridCol w:w="3263"/>
        <w:gridCol w:w="3366"/>
        <w:gridCol w:w="2835"/>
        <w:gridCol w:w="105"/>
      </w:tblGrid>
      <w:tr w:rsidR="00522E96" w:rsidRPr="00EF6CA9" w14:paraId="3FEDE1B0" w14:textId="77777777" w:rsidTr="009000AC">
        <w:trPr>
          <w:gridAfter w:val="1"/>
          <w:wAfter w:w="105" w:type="dxa"/>
        </w:trPr>
        <w:tc>
          <w:tcPr>
            <w:tcW w:w="9464" w:type="dxa"/>
            <w:gridSpan w:val="3"/>
          </w:tcPr>
          <w:p w14:paraId="14774DBC" w14:textId="77777777" w:rsidR="00522E96" w:rsidRPr="00EF6CA9" w:rsidRDefault="00B2558A" w:rsidP="00A03A60">
            <w:pPr>
              <w:jc w:val="center"/>
              <w:rPr>
                <w:rFonts w:ascii="Arial" w:hAnsi="Arial" w:cs="Arial"/>
                <w:b/>
              </w:rPr>
            </w:pPr>
            <w:r>
              <w:rPr>
                <w:rFonts w:ascii="Arial" w:hAnsi="Arial" w:cs="Arial"/>
                <w:b/>
              </w:rPr>
              <w:t>3.</w:t>
            </w:r>
            <w:r w:rsidR="00522E96" w:rsidRPr="00EF6CA9">
              <w:rPr>
                <w:rFonts w:ascii="Arial" w:hAnsi="Arial" w:cs="Arial"/>
                <w:b/>
              </w:rPr>
              <w:t xml:space="preserve"> </w:t>
            </w:r>
            <w:r w:rsidR="00A03A60" w:rsidRPr="00EF6CA9">
              <w:rPr>
                <w:rFonts w:ascii="Arial" w:hAnsi="Arial" w:cs="Arial"/>
                <w:b/>
              </w:rPr>
              <w:t>IDENTIFICACIÓN DE NECESIDADES</w:t>
            </w:r>
          </w:p>
        </w:tc>
      </w:tr>
      <w:tr w:rsidR="00522E96" w:rsidRPr="00EF6CA9" w14:paraId="243E0F55" w14:textId="77777777" w:rsidTr="009000AC">
        <w:trPr>
          <w:gridAfter w:val="1"/>
          <w:wAfter w:w="105" w:type="dxa"/>
        </w:trPr>
        <w:tc>
          <w:tcPr>
            <w:tcW w:w="9464" w:type="dxa"/>
            <w:gridSpan w:val="3"/>
          </w:tcPr>
          <w:p w14:paraId="23F80637" w14:textId="77777777" w:rsidR="00522E96" w:rsidRPr="00EF6CA9" w:rsidRDefault="00522E96" w:rsidP="007273F8">
            <w:pPr>
              <w:rPr>
                <w:rFonts w:ascii="Arial" w:hAnsi="Arial" w:cs="Arial"/>
              </w:rPr>
            </w:pPr>
            <w:r w:rsidRPr="00EF6CA9">
              <w:rPr>
                <w:rFonts w:ascii="Arial" w:hAnsi="Arial" w:cs="Arial"/>
              </w:rPr>
              <w:t>1 </w:t>
            </w:r>
            <w:r w:rsidR="00A03A60" w:rsidRPr="00EF6CA9">
              <w:rPr>
                <w:rFonts w:ascii="Arial" w:hAnsi="Arial" w:cs="Arial"/>
              </w:rPr>
              <w:t xml:space="preserve"> Relacione</w:t>
            </w:r>
            <w:r w:rsidRPr="00EF6CA9">
              <w:rPr>
                <w:rFonts w:ascii="Arial" w:hAnsi="Arial" w:cs="Arial"/>
              </w:rPr>
              <w:t xml:space="preserve"> qué acciones son importantes o necesarias para mejorar el desarrollo de los asuntos a cargo: </w:t>
            </w:r>
          </w:p>
          <w:p w14:paraId="7D132752" w14:textId="77777777" w:rsidR="00935653" w:rsidRPr="00EF6CA9" w:rsidRDefault="00935653" w:rsidP="007273F8">
            <w:pPr>
              <w:rPr>
                <w:rFonts w:ascii="Arial" w:hAnsi="Arial" w:cs="Arial"/>
              </w:rPr>
            </w:pPr>
          </w:p>
          <w:p w14:paraId="62D86F98" w14:textId="77777777" w:rsidR="00522E96" w:rsidRPr="00EF6CA9" w:rsidRDefault="00522E96" w:rsidP="00B2558A">
            <w:pPr>
              <w:rPr>
                <w:rFonts w:ascii="Arial" w:hAnsi="Arial" w:cs="Arial"/>
              </w:rPr>
            </w:pPr>
            <w:r w:rsidRPr="00EF6CA9">
              <w:rPr>
                <w:rFonts w:ascii="Arial" w:hAnsi="Arial" w:cs="Arial"/>
              </w:rPr>
              <w:t xml:space="preserve">2. Identifique qué formación o capacitación se requiere para desempeñar dicho cargo, para soportar  los aplicativos o sistemas de información con las transacciones respectivas que se </w:t>
            </w:r>
            <w:r w:rsidRPr="00EF6CA9">
              <w:rPr>
                <w:rFonts w:ascii="Arial" w:hAnsi="Arial" w:cs="Arial"/>
              </w:rPr>
              <w:lastRenderedPageBreak/>
              <w:t>tienen a cargo u otros aplicativos, Ejemplo SAP, Royal, Mercurio u otros aplicativos de la dependencia. </w:t>
            </w:r>
          </w:p>
        </w:tc>
      </w:tr>
      <w:tr w:rsidR="009000AC" w:rsidRPr="00EF6CA9" w14:paraId="20C0A218" w14:textId="77777777" w:rsidTr="009000AC">
        <w:trPr>
          <w:trHeight w:val="537"/>
        </w:trPr>
        <w:tc>
          <w:tcPr>
            <w:tcW w:w="3263" w:type="dxa"/>
            <w:vAlign w:val="bottom"/>
          </w:tcPr>
          <w:p w14:paraId="7BDF060B" w14:textId="77777777" w:rsidR="009000AC" w:rsidRDefault="009000AC" w:rsidP="009000AC">
            <w:pPr>
              <w:rPr>
                <w:rFonts w:ascii="Arial" w:hAnsi="Arial" w:cs="Arial"/>
                <w:b/>
              </w:rPr>
            </w:pPr>
          </w:p>
          <w:p w14:paraId="35F7CFDA" w14:textId="77777777" w:rsidR="009000AC" w:rsidRPr="00EF6CA9" w:rsidRDefault="009000AC" w:rsidP="009000AC">
            <w:pPr>
              <w:rPr>
                <w:rFonts w:ascii="Arial" w:hAnsi="Arial" w:cs="Arial"/>
                <w:b/>
              </w:rPr>
            </w:pPr>
            <w:r>
              <w:rPr>
                <w:rFonts w:ascii="Arial" w:hAnsi="Arial" w:cs="Arial"/>
                <w:b/>
              </w:rPr>
              <w:t>Firma:</w:t>
            </w:r>
          </w:p>
        </w:tc>
        <w:tc>
          <w:tcPr>
            <w:tcW w:w="3366" w:type="dxa"/>
            <w:vAlign w:val="bottom"/>
          </w:tcPr>
          <w:p w14:paraId="7EEDC1C6" w14:textId="77777777" w:rsidR="009000AC" w:rsidRDefault="009000AC" w:rsidP="00FE7218">
            <w:pPr>
              <w:rPr>
                <w:rFonts w:ascii="Arial" w:hAnsi="Arial" w:cs="Arial"/>
                <w:b/>
              </w:rPr>
            </w:pPr>
          </w:p>
          <w:p w14:paraId="022FB222" w14:textId="77777777" w:rsidR="009000AC" w:rsidRPr="00EF6CA9" w:rsidRDefault="009000AC" w:rsidP="00FE7218">
            <w:pPr>
              <w:rPr>
                <w:rFonts w:ascii="Arial" w:hAnsi="Arial" w:cs="Arial"/>
                <w:b/>
              </w:rPr>
            </w:pPr>
            <w:r>
              <w:rPr>
                <w:rFonts w:ascii="Arial" w:hAnsi="Arial" w:cs="Arial"/>
                <w:b/>
              </w:rPr>
              <w:t>Firma:</w:t>
            </w:r>
          </w:p>
        </w:tc>
        <w:tc>
          <w:tcPr>
            <w:tcW w:w="2940" w:type="dxa"/>
            <w:gridSpan w:val="2"/>
            <w:vAlign w:val="bottom"/>
          </w:tcPr>
          <w:p w14:paraId="7AD176B9" w14:textId="77777777" w:rsidR="009000AC" w:rsidRDefault="009000AC" w:rsidP="00FE7218">
            <w:pPr>
              <w:rPr>
                <w:rFonts w:ascii="Arial" w:hAnsi="Arial" w:cs="Arial"/>
                <w:b/>
              </w:rPr>
            </w:pPr>
          </w:p>
          <w:p w14:paraId="50C49623" w14:textId="77777777" w:rsidR="009000AC" w:rsidRPr="00EF6CA9" w:rsidRDefault="009000AC" w:rsidP="00FE7218">
            <w:pPr>
              <w:rPr>
                <w:rFonts w:ascii="Arial" w:hAnsi="Arial" w:cs="Arial"/>
                <w:b/>
              </w:rPr>
            </w:pPr>
            <w:r>
              <w:rPr>
                <w:rFonts w:ascii="Arial" w:hAnsi="Arial" w:cs="Arial"/>
                <w:b/>
              </w:rPr>
              <w:t>Firma:</w:t>
            </w:r>
          </w:p>
        </w:tc>
      </w:tr>
      <w:tr w:rsidR="009000AC" w:rsidRPr="00EF6CA9" w14:paraId="3FA3E974" w14:textId="77777777" w:rsidTr="009000AC">
        <w:trPr>
          <w:trHeight w:val="553"/>
        </w:trPr>
        <w:tc>
          <w:tcPr>
            <w:tcW w:w="3263" w:type="dxa"/>
            <w:vAlign w:val="bottom"/>
          </w:tcPr>
          <w:p w14:paraId="19174358" w14:textId="77777777" w:rsidR="009000AC" w:rsidRPr="00EF6CA9" w:rsidRDefault="009000AC" w:rsidP="009000AC">
            <w:pPr>
              <w:rPr>
                <w:rFonts w:ascii="Arial" w:hAnsi="Arial" w:cs="Arial"/>
                <w:b/>
              </w:rPr>
            </w:pPr>
            <w:r>
              <w:rPr>
                <w:rFonts w:ascii="Arial" w:hAnsi="Arial" w:cs="Arial"/>
                <w:b/>
              </w:rPr>
              <w:t xml:space="preserve">Nombre: </w:t>
            </w:r>
          </w:p>
        </w:tc>
        <w:tc>
          <w:tcPr>
            <w:tcW w:w="3366" w:type="dxa"/>
            <w:vAlign w:val="bottom"/>
          </w:tcPr>
          <w:p w14:paraId="2C7F4B88" w14:textId="77777777" w:rsidR="009000AC" w:rsidRPr="00EF6CA9" w:rsidRDefault="009000AC" w:rsidP="00FE7218">
            <w:pPr>
              <w:rPr>
                <w:rFonts w:ascii="Arial" w:hAnsi="Arial" w:cs="Arial"/>
                <w:b/>
              </w:rPr>
            </w:pPr>
            <w:r>
              <w:rPr>
                <w:rFonts w:ascii="Arial" w:hAnsi="Arial" w:cs="Arial"/>
                <w:b/>
              </w:rPr>
              <w:t xml:space="preserve">Nombre: </w:t>
            </w:r>
          </w:p>
        </w:tc>
        <w:tc>
          <w:tcPr>
            <w:tcW w:w="2940" w:type="dxa"/>
            <w:gridSpan w:val="2"/>
            <w:vAlign w:val="bottom"/>
          </w:tcPr>
          <w:p w14:paraId="2A815B9A" w14:textId="77777777" w:rsidR="009000AC" w:rsidRPr="00EF6CA9" w:rsidRDefault="009000AC" w:rsidP="00FE7218">
            <w:pPr>
              <w:rPr>
                <w:rFonts w:ascii="Arial" w:hAnsi="Arial" w:cs="Arial"/>
                <w:b/>
              </w:rPr>
            </w:pPr>
            <w:r>
              <w:rPr>
                <w:rFonts w:ascii="Arial" w:hAnsi="Arial" w:cs="Arial"/>
                <w:b/>
              </w:rPr>
              <w:t xml:space="preserve">Nombre: </w:t>
            </w:r>
          </w:p>
        </w:tc>
      </w:tr>
      <w:tr w:rsidR="009000AC" w:rsidRPr="00EF6CA9" w14:paraId="37718098" w14:textId="77777777" w:rsidTr="009000AC">
        <w:trPr>
          <w:trHeight w:val="553"/>
        </w:trPr>
        <w:tc>
          <w:tcPr>
            <w:tcW w:w="3263" w:type="dxa"/>
            <w:vAlign w:val="bottom"/>
          </w:tcPr>
          <w:p w14:paraId="0E3FDE10" w14:textId="77777777" w:rsidR="009000AC" w:rsidRPr="00EF6CA9" w:rsidRDefault="009000AC" w:rsidP="009000AC">
            <w:pPr>
              <w:ind w:left="708" w:hanging="708"/>
              <w:rPr>
                <w:rFonts w:ascii="Arial" w:hAnsi="Arial" w:cs="Arial"/>
                <w:b/>
              </w:rPr>
            </w:pPr>
            <w:r>
              <w:rPr>
                <w:rFonts w:ascii="Arial" w:hAnsi="Arial" w:cs="Arial"/>
                <w:b/>
              </w:rPr>
              <w:t>Cargo:</w:t>
            </w:r>
          </w:p>
        </w:tc>
        <w:tc>
          <w:tcPr>
            <w:tcW w:w="3366" w:type="dxa"/>
            <w:vAlign w:val="bottom"/>
          </w:tcPr>
          <w:p w14:paraId="4336B3E6" w14:textId="77777777" w:rsidR="009000AC" w:rsidRPr="00EF6CA9" w:rsidRDefault="009000AC" w:rsidP="00FE7218">
            <w:pPr>
              <w:ind w:left="708" w:hanging="708"/>
              <w:rPr>
                <w:rFonts w:ascii="Arial" w:hAnsi="Arial" w:cs="Arial"/>
                <w:b/>
              </w:rPr>
            </w:pPr>
            <w:r>
              <w:rPr>
                <w:rFonts w:ascii="Arial" w:hAnsi="Arial" w:cs="Arial"/>
                <w:b/>
              </w:rPr>
              <w:t>Cargo:</w:t>
            </w:r>
          </w:p>
        </w:tc>
        <w:tc>
          <w:tcPr>
            <w:tcW w:w="2940" w:type="dxa"/>
            <w:gridSpan w:val="2"/>
            <w:vAlign w:val="bottom"/>
          </w:tcPr>
          <w:p w14:paraId="24A05F37" w14:textId="77777777" w:rsidR="009000AC" w:rsidRPr="00EF6CA9" w:rsidRDefault="009000AC" w:rsidP="00FE7218">
            <w:pPr>
              <w:ind w:left="708" w:hanging="708"/>
              <w:rPr>
                <w:rFonts w:ascii="Arial" w:hAnsi="Arial" w:cs="Arial"/>
                <w:b/>
              </w:rPr>
            </w:pPr>
            <w:r>
              <w:rPr>
                <w:rFonts w:ascii="Arial" w:hAnsi="Arial" w:cs="Arial"/>
                <w:b/>
              </w:rPr>
              <w:t>Cargo:</w:t>
            </w:r>
          </w:p>
        </w:tc>
      </w:tr>
      <w:tr w:rsidR="009000AC" w:rsidRPr="00EF6CA9" w14:paraId="7CB7BEFE" w14:textId="77777777" w:rsidTr="009000AC">
        <w:trPr>
          <w:trHeight w:val="276"/>
        </w:trPr>
        <w:tc>
          <w:tcPr>
            <w:tcW w:w="3263" w:type="dxa"/>
          </w:tcPr>
          <w:p w14:paraId="185F293A" w14:textId="77777777" w:rsidR="009000AC" w:rsidRPr="00EF6CA9" w:rsidRDefault="009000AC" w:rsidP="00FE7218">
            <w:pPr>
              <w:jc w:val="center"/>
              <w:rPr>
                <w:rFonts w:ascii="Arial" w:hAnsi="Arial" w:cs="Arial"/>
                <w:b/>
              </w:rPr>
            </w:pPr>
            <w:r w:rsidRPr="00EF6CA9">
              <w:rPr>
                <w:rFonts w:ascii="Arial" w:hAnsi="Arial" w:cs="Arial"/>
                <w:b/>
              </w:rPr>
              <w:t>Entrega</w:t>
            </w:r>
          </w:p>
        </w:tc>
        <w:tc>
          <w:tcPr>
            <w:tcW w:w="3366" w:type="dxa"/>
          </w:tcPr>
          <w:p w14:paraId="15BD6007" w14:textId="77777777" w:rsidR="009000AC" w:rsidRPr="00EF6CA9" w:rsidRDefault="009000AC" w:rsidP="00FE7218">
            <w:pPr>
              <w:jc w:val="center"/>
              <w:rPr>
                <w:rFonts w:ascii="Arial" w:hAnsi="Arial" w:cs="Arial"/>
                <w:b/>
              </w:rPr>
            </w:pPr>
            <w:r w:rsidRPr="00EF6CA9">
              <w:rPr>
                <w:rFonts w:ascii="Arial" w:hAnsi="Arial" w:cs="Arial"/>
                <w:b/>
              </w:rPr>
              <w:t>Recibe</w:t>
            </w:r>
          </w:p>
        </w:tc>
        <w:tc>
          <w:tcPr>
            <w:tcW w:w="2940" w:type="dxa"/>
            <w:gridSpan w:val="2"/>
          </w:tcPr>
          <w:p w14:paraId="1D19AABC" w14:textId="77777777" w:rsidR="009000AC" w:rsidRPr="00EF6CA9" w:rsidRDefault="00954B4F" w:rsidP="00954B4F">
            <w:pPr>
              <w:jc w:val="center"/>
              <w:rPr>
                <w:rFonts w:ascii="Arial" w:hAnsi="Arial" w:cs="Arial"/>
                <w:b/>
              </w:rPr>
            </w:pPr>
            <w:r>
              <w:rPr>
                <w:rFonts w:ascii="Arial" w:hAnsi="Arial" w:cs="Arial"/>
                <w:b/>
              </w:rPr>
              <w:t>*</w:t>
            </w:r>
            <w:r w:rsidR="009000AC" w:rsidRPr="00EF6CA9">
              <w:rPr>
                <w:rFonts w:ascii="Arial" w:hAnsi="Arial" w:cs="Arial"/>
                <w:b/>
              </w:rPr>
              <w:t>Testigo</w:t>
            </w:r>
            <w:r>
              <w:rPr>
                <w:rFonts w:ascii="Arial" w:hAnsi="Arial" w:cs="Arial"/>
                <w:b/>
              </w:rPr>
              <w:t xml:space="preserve"> </w:t>
            </w:r>
          </w:p>
        </w:tc>
      </w:tr>
    </w:tbl>
    <w:p w14:paraId="3027082A" w14:textId="77777777" w:rsidR="00B2558A" w:rsidRPr="00EF6CA9" w:rsidRDefault="00B2558A" w:rsidP="00B2558A">
      <w:pPr>
        <w:rPr>
          <w:rFonts w:ascii="Arial" w:hAnsi="Arial" w:cs="Arial"/>
        </w:rPr>
      </w:pPr>
    </w:p>
    <w:p w14:paraId="647110B1" w14:textId="77777777" w:rsidR="007273F8" w:rsidRPr="00EF6CA9" w:rsidRDefault="007273F8" w:rsidP="007273F8">
      <w:pPr>
        <w:rPr>
          <w:rFonts w:ascii="Arial" w:hAnsi="Arial" w:cs="Arial"/>
        </w:rPr>
      </w:pPr>
    </w:p>
    <w:tbl>
      <w:tblPr>
        <w:tblStyle w:val="Tablaconcuadrcula"/>
        <w:tblW w:w="9464" w:type="dxa"/>
        <w:tblLayout w:type="fixed"/>
        <w:tblLook w:val="04A0" w:firstRow="1" w:lastRow="0" w:firstColumn="1" w:lastColumn="0" w:noHBand="0" w:noVBand="1"/>
      </w:tblPr>
      <w:tblGrid>
        <w:gridCol w:w="9464"/>
      </w:tblGrid>
      <w:tr w:rsidR="000C37A5" w:rsidRPr="00EF6CA9" w14:paraId="191E2542" w14:textId="77777777" w:rsidTr="00145852">
        <w:tc>
          <w:tcPr>
            <w:tcW w:w="9464" w:type="dxa"/>
          </w:tcPr>
          <w:p w14:paraId="609A438B" w14:textId="77777777" w:rsidR="000C37A5" w:rsidRPr="00EF6CA9" w:rsidRDefault="00B2558A" w:rsidP="007273F8">
            <w:pPr>
              <w:jc w:val="center"/>
              <w:rPr>
                <w:rFonts w:ascii="Arial" w:hAnsi="Arial" w:cs="Arial"/>
                <w:b/>
              </w:rPr>
            </w:pPr>
            <w:r>
              <w:rPr>
                <w:rFonts w:ascii="Arial" w:hAnsi="Arial" w:cs="Arial"/>
                <w:b/>
              </w:rPr>
              <w:t>4</w:t>
            </w:r>
            <w:r w:rsidR="000C37A5" w:rsidRPr="00EF6CA9">
              <w:rPr>
                <w:rFonts w:ascii="Arial" w:hAnsi="Arial" w:cs="Arial"/>
                <w:b/>
              </w:rPr>
              <w:t>. ANEXOS</w:t>
            </w:r>
          </w:p>
        </w:tc>
      </w:tr>
      <w:tr w:rsidR="000C37A5" w:rsidRPr="00EF6CA9" w14:paraId="0621E8B5" w14:textId="77777777" w:rsidTr="00145852">
        <w:tc>
          <w:tcPr>
            <w:tcW w:w="9464" w:type="dxa"/>
          </w:tcPr>
          <w:p w14:paraId="34880ED2" w14:textId="77777777" w:rsidR="00935653" w:rsidRPr="006F121D" w:rsidRDefault="009933AF" w:rsidP="007273F8">
            <w:pPr>
              <w:pStyle w:val="NormalWeb"/>
              <w:numPr>
                <w:ilvl w:val="0"/>
                <w:numId w:val="2"/>
              </w:numPr>
              <w:spacing w:before="0" w:beforeAutospacing="0" w:after="0" w:afterAutospacing="0"/>
              <w:jc w:val="both"/>
              <w:rPr>
                <w:rFonts w:ascii="Arial" w:hAnsi="Arial" w:cs="Arial"/>
              </w:rPr>
            </w:pPr>
            <w:r w:rsidRPr="006F121D">
              <w:rPr>
                <w:rFonts w:ascii="Arial" w:hAnsi="Arial" w:cs="Arial"/>
              </w:rPr>
              <w:t xml:space="preserve">Impresión </w:t>
            </w:r>
            <w:r w:rsidR="00935653" w:rsidRPr="006F121D">
              <w:rPr>
                <w:rFonts w:ascii="Arial" w:hAnsi="Arial" w:cs="Arial"/>
              </w:rPr>
              <w:t>del resumen de do</w:t>
            </w:r>
            <w:r w:rsidR="00EF6CA9" w:rsidRPr="006F121D">
              <w:rPr>
                <w:rFonts w:ascii="Arial" w:hAnsi="Arial" w:cs="Arial"/>
              </w:rPr>
              <w:t xml:space="preserve">cumentos Pendientes de Gestión en MERCURIO, donde se evidencie las bandejas desocupadas. </w:t>
            </w:r>
          </w:p>
          <w:p w14:paraId="62AD70D1" w14:textId="77777777" w:rsidR="000C37A5" w:rsidRPr="00907D28" w:rsidRDefault="000C37A5" w:rsidP="007273F8">
            <w:pPr>
              <w:pStyle w:val="NormalWeb"/>
              <w:numPr>
                <w:ilvl w:val="0"/>
                <w:numId w:val="2"/>
              </w:numPr>
              <w:spacing w:before="0" w:beforeAutospacing="0" w:after="0" w:afterAutospacing="0"/>
              <w:jc w:val="both"/>
              <w:rPr>
                <w:rFonts w:ascii="Arial" w:hAnsi="Arial" w:cs="Arial"/>
                <w:shd w:val="clear" w:color="auto" w:fill="FFFFFF"/>
              </w:rPr>
            </w:pPr>
            <w:r w:rsidRPr="006F121D">
              <w:rPr>
                <w:rFonts w:ascii="Arial" w:hAnsi="Arial" w:cs="Arial"/>
              </w:rPr>
              <w:t xml:space="preserve">Copia diligenciada de FO-TICS Formato único de  Inventario Documental, versión vigente cargada en el aplicativo ISOLUCIÓN, relacionando los documentos y archivos que integran su archivo de gestión, de acuerdo a lo señalado en el </w:t>
            </w:r>
            <w:r w:rsidRPr="006F121D">
              <w:rPr>
                <w:rFonts w:ascii="Arial" w:hAnsi="Arial" w:cs="Arial"/>
                <w:shd w:val="clear" w:color="auto" w:fill="FFFFFF"/>
              </w:rPr>
              <w:t>A</w:t>
            </w:r>
            <w:r w:rsidR="00935653" w:rsidRPr="006F121D">
              <w:rPr>
                <w:rFonts w:ascii="Arial" w:hAnsi="Arial" w:cs="Arial"/>
                <w:shd w:val="clear" w:color="auto" w:fill="FFFFFF"/>
              </w:rPr>
              <w:t>cuerdo</w:t>
            </w:r>
            <w:r w:rsidRPr="006F121D">
              <w:rPr>
                <w:rFonts w:ascii="Arial" w:hAnsi="Arial" w:cs="Arial"/>
                <w:shd w:val="clear" w:color="auto" w:fill="FFFFFF"/>
              </w:rPr>
              <w:t xml:space="preserve"> AGN 0</w:t>
            </w:r>
            <w:r w:rsidR="001846C4" w:rsidRPr="006F121D">
              <w:rPr>
                <w:rFonts w:ascii="Arial" w:hAnsi="Arial" w:cs="Arial"/>
                <w:shd w:val="clear" w:color="auto" w:fill="FFFFFF"/>
              </w:rPr>
              <w:t>42</w:t>
            </w:r>
            <w:r w:rsidR="00FB77A7" w:rsidRPr="006F121D">
              <w:rPr>
                <w:rFonts w:ascii="Arial" w:hAnsi="Arial" w:cs="Arial"/>
                <w:shd w:val="clear" w:color="auto" w:fill="FFFFFF"/>
              </w:rPr>
              <w:t xml:space="preserve"> de 2002 y el </w:t>
            </w:r>
            <w:r w:rsidR="00FB77A7" w:rsidRPr="006F121D">
              <w:rPr>
                <w:rFonts w:ascii="Arial" w:hAnsi="Arial" w:cs="Arial"/>
                <w:bCs/>
              </w:rPr>
              <w:t xml:space="preserve">IN-TICS </w:t>
            </w:r>
            <w:r w:rsidR="00B2558A" w:rsidRPr="006F121D">
              <w:rPr>
                <w:rFonts w:ascii="Arial" w:hAnsi="Arial" w:cs="Arial"/>
                <w:bCs/>
              </w:rPr>
              <w:t xml:space="preserve">Instructivo para la Aplicación de Tablas de Retención Documental Organización de Archivos de Gestión y Transferencias Documentales. </w:t>
            </w:r>
          </w:p>
          <w:p w14:paraId="32CDFCA9" w14:textId="77777777" w:rsidR="00907D28" w:rsidRDefault="00907D28" w:rsidP="00907D28">
            <w:pPr>
              <w:pStyle w:val="NormalWeb"/>
              <w:numPr>
                <w:ilvl w:val="0"/>
                <w:numId w:val="2"/>
              </w:numPr>
              <w:spacing w:before="0" w:beforeAutospacing="0" w:after="0" w:afterAutospacing="0"/>
              <w:jc w:val="both"/>
              <w:rPr>
                <w:rFonts w:ascii="Arial" w:hAnsi="Arial" w:cs="Arial"/>
              </w:rPr>
            </w:pPr>
            <w:r w:rsidRPr="006F121D">
              <w:rPr>
                <w:rFonts w:ascii="Arial" w:hAnsi="Arial" w:cs="Arial"/>
              </w:rPr>
              <w:t xml:space="preserve">Paz y salvo del Líder del Equipo de Competencias y Evaluación del Desempeño sobre la Obligación de evaluar al personal a su cargo antes del retiro. </w:t>
            </w:r>
          </w:p>
          <w:p w14:paraId="2362A71A" w14:textId="77777777" w:rsidR="00907D28" w:rsidRPr="00907D28" w:rsidRDefault="00907D28" w:rsidP="00907D28">
            <w:pPr>
              <w:pStyle w:val="NormalWeb"/>
              <w:numPr>
                <w:ilvl w:val="0"/>
                <w:numId w:val="2"/>
              </w:numPr>
              <w:spacing w:before="0" w:beforeAutospacing="0" w:after="0" w:afterAutospacing="0"/>
              <w:jc w:val="both"/>
              <w:rPr>
                <w:rFonts w:ascii="Arial" w:hAnsi="Arial" w:cs="Arial"/>
              </w:rPr>
            </w:pPr>
            <w:r w:rsidRPr="00907D28">
              <w:rPr>
                <w:rFonts w:ascii="Arial" w:hAnsi="Arial" w:cs="Arial"/>
              </w:rPr>
              <w:t>Paz y Salvo Bienes  Muebles, expedido por el líder de la Unidad de Bienes Muebles y Seguros, en el cual consta que el servidor, se encuentra a paz y salvo por concepto de inventarios de bienes muebles que tuvo a su cargo. Resolución No. SSS 201850043578 del 14 de junio de 2018.</w:t>
            </w:r>
          </w:p>
          <w:p w14:paraId="1AB163C5" w14:textId="77777777" w:rsidR="00907D28" w:rsidRPr="006F121D" w:rsidRDefault="00907D28" w:rsidP="00907D28">
            <w:pPr>
              <w:pStyle w:val="NormalWeb"/>
              <w:spacing w:before="0" w:beforeAutospacing="0" w:after="0" w:afterAutospacing="0"/>
              <w:ind w:left="720"/>
              <w:jc w:val="both"/>
              <w:rPr>
                <w:rFonts w:ascii="Arial" w:hAnsi="Arial" w:cs="Arial"/>
                <w:shd w:val="clear" w:color="auto" w:fill="FFFFFF"/>
              </w:rPr>
            </w:pPr>
          </w:p>
          <w:p w14:paraId="224D2F72" w14:textId="77777777" w:rsidR="000C37A5" w:rsidRPr="00EF6CA9" w:rsidRDefault="00E20489" w:rsidP="00747989">
            <w:pPr>
              <w:pStyle w:val="Prrafodelista"/>
              <w:rPr>
                <w:rFonts w:ascii="Arial" w:hAnsi="Arial" w:cs="Arial"/>
              </w:rPr>
            </w:pPr>
            <w:r w:rsidRPr="00EF6CA9">
              <w:rPr>
                <w:rFonts w:ascii="Arial" w:hAnsi="Arial" w:cs="Arial"/>
              </w:rPr>
              <w:t xml:space="preserve"> </w:t>
            </w:r>
          </w:p>
        </w:tc>
      </w:tr>
    </w:tbl>
    <w:p w14:paraId="5DE91562" w14:textId="77777777" w:rsidR="000C37A5" w:rsidRPr="00EF6CA9" w:rsidRDefault="000C37A5" w:rsidP="007273F8">
      <w:pPr>
        <w:rPr>
          <w:rFonts w:ascii="Arial" w:hAnsi="Arial" w:cs="Arial"/>
        </w:rPr>
      </w:pPr>
    </w:p>
    <w:tbl>
      <w:tblPr>
        <w:tblStyle w:val="Tablaconcuadrcula"/>
        <w:tblW w:w="9464" w:type="dxa"/>
        <w:tblLayout w:type="fixed"/>
        <w:tblLook w:val="04A0" w:firstRow="1" w:lastRow="0" w:firstColumn="1" w:lastColumn="0" w:noHBand="0" w:noVBand="1"/>
      </w:tblPr>
      <w:tblGrid>
        <w:gridCol w:w="9464"/>
      </w:tblGrid>
      <w:tr w:rsidR="00935653" w:rsidRPr="00EF6CA9" w14:paraId="098639BB" w14:textId="77777777" w:rsidTr="00145852">
        <w:tc>
          <w:tcPr>
            <w:tcW w:w="9464" w:type="dxa"/>
          </w:tcPr>
          <w:p w14:paraId="51E64231" w14:textId="77777777" w:rsidR="00935653" w:rsidRPr="00EF6CA9" w:rsidRDefault="00935653" w:rsidP="007273F8">
            <w:pPr>
              <w:jc w:val="center"/>
              <w:rPr>
                <w:rFonts w:ascii="Arial" w:hAnsi="Arial" w:cs="Arial"/>
                <w:b/>
              </w:rPr>
            </w:pPr>
            <w:r w:rsidRPr="00EF6CA9">
              <w:rPr>
                <w:rFonts w:ascii="Arial" w:hAnsi="Arial" w:cs="Arial"/>
                <w:b/>
              </w:rPr>
              <w:t>INSTRUCCIONES</w:t>
            </w:r>
          </w:p>
        </w:tc>
      </w:tr>
      <w:tr w:rsidR="00903AC0" w:rsidRPr="00EF6CA9" w14:paraId="6E15ED48" w14:textId="77777777" w:rsidTr="00145852">
        <w:tc>
          <w:tcPr>
            <w:tcW w:w="9464" w:type="dxa"/>
          </w:tcPr>
          <w:p w14:paraId="7D616BEF" w14:textId="77777777" w:rsidR="00903AC0" w:rsidRPr="00EF6CA9" w:rsidRDefault="00903AC0" w:rsidP="00903AC0">
            <w:pPr>
              <w:jc w:val="both"/>
              <w:rPr>
                <w:rFonts w:ascii="Arial" w:hAnsi="Arial" w:cs="Arial"/>
              </w:rPr>
            </w:pPr>
            <w:r w:rsidRPr="00EF6CA9">
              <w:rPr>
                <w:rFonts w:ascii="Arial" w:hAnsi="Arial" w:cs="Arial"/>
              </w:rPr>
              <w:t xml:space="preserve">El Jefe inmediato deberá recibir el puesto de trabajo o designar a un </w:t>
            </w:r>
            <w:r>
              <w:rPr>
                <w:rFonts w:ascii="Arial" w:hAnsi="Arial" w:cs="Arial"/>
              </w:rPr>
              <w:t>servidor</w:t>
            </w:r>
            <w:r w:rsidRPr="00EF6CA9">
              <w:rPr>
                <w:rFonts w:ascii="Arial" w:hAnsi="Arial" w:cs="Arial"/>
              </w:rPr>
              <w:t xml:space="preserve"> de un nivel superior o igual a la del </w:t>
            </w:r>
            <w:r>
              <w:rPr>
                <w:rFonts w:ascii="Arial" w:hAnsi="Arial" w:cs="Arial"/>
              </w:rPr>
              <w:t>servidor</w:t>
            </w:r>
            <w:r w:rsidRPr="00EF6CA9">
              <w:rPr>
                <w:rFonts w:ascii="Arial" w:hAnsi="Arial" w:cs="Arial"/>
              </w:rPr>
              <w:t xml:space="preserve"> al que va a realizar la entrega para la realización de la misma. Ambos firman el acta. </w:t>
            </w:r>
          </w:p>
          <w:p w14:paraId="1D76A816" w14:textId="77777777" w:rsidR="00903AC0" w:rsidRPr="00EF6CA9" w:rsidRDefault="00903AC0" w:rsidP="00903AC0">
            <w:pPr>
              <w:jc w:val="both"/>
              <w:rPr>
                <w:rFonts w:ascii="Arial" w:hAnsi="Arial" w:cs="Arial"/>
              </w:rPr>
            </w:pPr>
          </w:p>
          <w:p w14:paraId="6C1B1BFF" w14:textId="77777777" w:rsidR="00903AC0" w:rsidRPr="00EF6CA9" w:rsidRDefault="00903AC0" w:rsidP="00903AC0">
            <w:pPr>
              <w:jc w:val="both"/>
              <w:rPr>
                <w:rFonts w:ascii="Arial" w:hAnsi="Arial" w:cs="Arial"/>
              </w:rPr>
            </w:pPr>
            <w:r w:rsidRPr="00EF6CA9">
              <w:rPr>
                <w:rFonts w:ascii="Arial" w:hAnsi="Arial" w:cs="Arial"/>
              </w:rPr>
              <w:t>Se debe hacer entrega del puesto de trabajo en caso de terminación de la Relación Laboral o separación temporal de la funciones del empleo titular superior a cinco (5) meses, sin perjuicio de la obli</w:t>
            </w:r>
            <w:r>
              <w:rPr>
                <w:rFonts w:ascii="Arial" w:hAnsi="Arial" w:cs="Arial"/>
              </w:rPr>
              <w:t>gación de entrega de inventario prevista en la</w:t>
            </w:r>
            <w:r w:rsidRPr="00EF6CA9">
              <w:rPr>
                <w:rFonts w:ascii="Arial" w:hAnsi="Arial" w:cs="Arial"/>
              </w:rPr>
              <w:t xml:space="preserve"> Resolución No. SSS 201850043578 del 14 de junio de 2018.</w:t>
            </w:r>
          </w:p>
          <w:p w14:paraId="670DF4D4" w14:textId="77777777" w:rsidR="00903AC0" w:rsidRPr="00EF6CA9" w:rsidRDefault="00903AC0" w:rsidP="00903AC0">
            <w:pPr>
              <w:jc w:val="both"/>
              <w:rPr>
                <w:rFonts w:ascii="Arial" w:hAnsi="Arial" w:cs="Arial"/>
              </w:rPr>
            </w:pPr>
          </w:p>
          <w:p w14:paraId="1D765823" w14:textId="77777777" w:rsidR="00903AC0" w:rsidRPr="00EF6CA9" w:rsidRDefault="00903AC0" w:rsidP="00903AC0">
            <w:pPr>
              <w:jc w:val="both"/>
              <w:rPr>
                <w:rFonts w:ascii="Arial" w:hAnsi="Arial" w:cs="Arial"/>
              </w:rPr>
            </w:pPr>
            <w:r w:rsidRPr="00EF6CA9">
              <w:rPr>
                <w:rFonts w:ascii="Arial" w:hAnsi="Arial" w:cs="Arial"/>
              </w:rPr>
              <w:t>La entrega del puesto de trabajo debe hacerse dentro de los tres (3) días</w:t>
            </w:r>
            <w:r>
              <w:rPr>
                <w:rFonts w:ascii="Arial" w:hAnsi="Arial" w:cs="Arial"/>
              </w:rPr>
              <w:t xml:space="preserve"> hábiles</w:t>
            </w:r>
            <w:r w:rsidRPr="00EF6CA9">
              <w:rPr>
                <w:rFonts w:ascii="Arial" w:hAnsi="Arial" w:cs="Arial"/>
              </w:rPr>
              <w:t xml:space="preserve"> anteriores a la fecha efectiva de la desvinculación. </w:t>
            </w:r>
          </w:p>
          <w:p w14:paraId="601FF880" w14:textId="77777777" w:rsidR="00903AC0" w:rsidRPr="00EF6CA9" w:rsidRDefault="00903AC0" w:rsidP="00903AC0">
            <w:pPr>
              <w:jc w:val="both"/>
              <w:rPr>
                <w:rFonts w:ascii="Arial" w:hAnsi="Arial" w:cs="Arial"/>
              </w:rPr>
            </w:pPr>
          </w:p>
          <w:p w14:paraId="458D32C5" w14:textId="77777777" w:rsidR="00903AC0" w:rsidRPr="00EF6CA9" w:rsidRDefault="00903AC0" w:rsidP="00903AC0">
            <w:pPr>
              <w:jc w:val="both"/>
              <w:rPr>
                <w:rFonts w:ascii="Arial" w:hAnsi="Arial" w:cs="Arial"/>
              </w:rPr>
            </w:pPr>
            <w:r>
              <w:rPr>
                <w:rFonts w:ascii="Arial" w:hAnsi="Arial" w:cs="Arial"/>
              </w:rPr>
              <w:t>*</w:t>
            </w:r>
            <w:r w:rsidRPr="00EF6CA9">
              <w:rPr>
                <w:rFonts w:ascii="Arial" w:hAnsi="Arial" w:cs="Arial"/>
              </w:rPr>
              <w:t>E</w:t>
            </w:r>
            <w:r>
              <w:rPr>
                <w:rFonts w:ascii="Arial" w:hAnsi="Arial" w:cs="Arial"/>
              </w:rPr>
              <w:t xml:space="preserve">n caso de muerte u otra causa que impida la entrega por parte </w:t>
            </w:r>
            <w:r w:rsidRPr="00EF6CA9">
              <w:rPr>
                <w:rFonts w:ascii="Arial" w:hAnsi="Arial" w:cs="Arial"/>
              </w:rPr>
              <w:t xml:space="preserve">del servidor (a) publico (a) saliente, el superior inmediato de la dependencia, procederá con un (1) testigo, a levantar acta </w:t>
            </w:r>
            <w:r w:rsidRPr="00EF6CA9">
              <w:rPr>
                <w:rFonts w:ascii="Arial" w:hAnsi="Arial" w:cs="Arial"/>
              </w:rPr>
              <w:lastRenderedPageBreak/>
              <w:t xml:space="preserve">dejando constancia del estado en que se encuentran los asuntos a cargo del </w:t>
            </w:r>
            <w:r>
              <w:rPr>
                <w:rFonts w:ascii="Arial" w:hAnsi="Arial" w:cs="Arial"/>
              </w:rPr>
              <w:t>servidor</w:t>
            </w:r>
            <w:r w:rsidRPr="00EF6CA9">
              <w:rPr>
                <w:rFonts w:ascii="Arial" w:hAnsi="Arial" w:cs="Arial"/>
              </w:rPr>
              <w:t xml:space="preserve"> responsable del puesto, documento que le deberá ser entregado a quien posteriormente lo reemplace en el cargo.</w:t>
            </w:r>
          </w:p>
          <w:p w14:paraId="54E19B76" w14:textId="77777777" w:rsidR="00903AC0" w:rsidRPr="00EF6CA9" w:rsidRDefault="00903AC0" w:rsidP="007273F8">
            <w:pPr>
              <w:jc w:val="center"/>
              <w:rPr>
                <w:rFonts w:ascii="Arial" w:hAnsi="Arial" w:cs="Arial"/>
                <w:b/>
              </w:rPr>
            </w:pPr>
          </w:p>
        </w:tc>
      </w:tr>
    </w:tbl>
    <w:p w14:paraId="5A3CE72E" w14:textId="77777777" w:rsidR="007273F8" w:rsidRDefault="007273F8" w:rsidP="00B2558A">
      <w:pPr>
        <w:rPr>
          <w:rFonts w:ascii="Arial" w:hAnsi="Arial" w:cs="Arial"/>
        </w:rPr>
      </w:pPr>
    </w:p>
    <w:tbl>
      <w:tblPr>
        <w:tblStyle w:val="Tablaconcuadrcula"/>
        <w:tblW w:w="9464" w:type="dxa"/>
        <w:tblLayout w:type="fixed"/>
        <w:tblLook w:val="04A0" w:firstRow="1" w:lastRow="0" w:firstColumn="1" w:lastColumn="0" w:noHBand="0" w:noVBand="1"/>
      </w:tblPr>
      <w:tblGrid>
        <w:gridCol w:w="9464"/>
      </w:tblGrid>
      <w:tr w:rsidR="00903AC0" w:rsidRPr="00EF6CA9" w14:paraId="64925AAB" w14:textId="77777777" w:rsidTr="00CC7C59">
        <w:tc>
          <w:tcPr>
            <w:tcW w:w="9464" w:type="dxa"/>
          </w:tcPr>
          <w:p w14:paraId="6D7DABA5" w14:textId="77777777" w:rsidR="00903AC0" w:rsidRPr="00EF6CA9" w:rsidRDefault="00903AC0" w:rsidP="00903AC0">
            <w:pPr>
              <w:pBdr>
                <w:top w:val="single" w:sz="4" w:space="1" w:color="auto"/>
                <w:left w:val="single" w:sz="4" w:space="4" w:color="auto"/>
                <w:bottom w:val="single" w:sz="4" w:space="1" w:color="auto"/>
                <w:right w:val="single" w:sz="4" w:space="31" w:color="auto"/>
                <w:between w:val="single" w:sz="4" w:space="1" w:color="auto"/>
                <w:bar w:val="single" w:sz="4" w:color="auto"/>
              </w:pBdr>
              <w:jc w:val="center"/>
              <w:rPr>
                <w:rFonts w:ascii="Arial" w:hAnsi="Arial" w:cs="Arial"/>
              </w:rPr>
            </w:pPr>
            <w:r w:rsidRPr="00EF6CA9">
              <w:rPr>
                <w:rFonts w:ascii="Arial" w:hAnsi="Arial" w:cs="Arial"/>
                <w:b/>
              </w:rPr>
              <w:t>DEFINICIONES</w:t>
            </w:r>
          </w:p>
          <w:p w14:paraId="092ED447" w14:textId="77777777" w:rsidR="00903AC0" w:rsidRPr="00EF6CA9" w:rsidRDefault="00903AC0" w:rsidP="00CC7C59">
            <w:pPr>
              <w:jc w:val="center"/>
              <w:rPr>
                <w:rFonts w:ascii="Arial" w:hAnsi="Arial" w:cs="Arial"/>
                <w:b/>
              </w:rPr>
            </w:pPr>
          </w:p>
        </w:tc>
      </w:tr>
      <w:tr w:rsidR="00903AC0" w:rsidRPr="00EF6CA9" w14:paraId="767BE0B1" w14:textId="77777777" w:rsidTr="00CC7C59">
        <w:tc>
          <w:tcPr>
            <w:tcW w:w="9464" w:type="dxa"/>
          </w:tcPr>
          <w:p w14:paraId="5DAD38C5" w14:textId="77777777" w:rsidR="00903AC0" w:rsidRDefault="00903AC0" w:rsidP="00903AC0">
            <w:pPr>
              <w:pBdr>
                <w:top w:val="single" w:sz="4" w:space="1" w:color="auto"/>
                <w:left w:val="single" w:sz="4" w:space="4" w:color="auto"/>
                <w:bottom w:val="single" w:sz="4" w:space="1" w:color="auto"/>
                <w:right w:val="single" w:sz="4" w:space="31" w:color="auto"/>
                <w:between w:val="single" w:sz="4" w:space="1" w:color="auto"/>
                <w:bar w:val="single" w:sz="4" w:color="auto"/>
              </w:pBdr>
              <w:jc w:val="both"/>
              <w:rPr>
                <w:rFonts w:ascii="Arial" w:hAnsi="Arial" w:cs="Arial"/>
              </w:rPr>
            </w:pPr>
            <w:r w:rsidRPr="00FB77A7">
              <w:rPr>
                <w:rFonts w:ascii="Arial" w:hAnsi="Arial" w:cs="Arial"/>
                <w:b/>
              </w:rPr>
              <w:t>PUESTO DE TRABAJO</w:t>
            </w:r>
            <w:r w:rsidRPr="00FB77A7">
              <w:rPr>
                <w:rFonts w:ascii="Arial" w:hAnsi="Arial" w:cs="Arial"/>
              </w:rPr>
              <w:t>: Estación de trabajo o espacio que le ha sido asignada al servidor público para el desarrollo de sus funciones o actividades dentro de la entidad; los elementos devolutivos y de consumo entregados al servidor público para el cumplimiento de sus funciones y actividades; cualquier clase de documentos que contenga información y que haya sido producida en ejercicio del cargo; asuntos en trámite de competencia y responsabilidad del servidor que se retira del puesto; archivos físicos y magnéticos que estén a cargo del servidor, Carnet institucional y prendas institucionales.</w:t>
            </w:r>
            <w:r>
              <w:rPr>
                <w:rFonts w:ascii="Arial" w:hAnsi="Arial" w:cs="Arial"/>
              </w:rPr>
              <w:t xml:space="preserve"> </w:t>
            </w:r>
          </w:p>
          <w:p w14:paraId="5967D7EC" w14:textId="77777777" w:rsidR="00903AC0" w:rsidRDefault="00903AC0" w:rsidP="00903AC0">
            <w:pPr>
              <w:pBdr>
                <w:top w:val="single" w:sz="4" w:space="1" w:color="auto"/>
                <w:left w:val="single" w:sz="4" w:space="4" w:color="auto"/>
                <w:bottom w:val="single" w:sz="4" w:space="1" w:color="auto"/>
                <w:right w:val="single" w:sz="4" w:space="31" w:color="auto"/>
                <w:between w:val="single" w:sz="4" w:space="1" w:color="auto"/>
                <w:bar w:val="single" w:sz="4" w:color="auto"/>
              </w:pBdr>
              <w:jc w:val="both"/>
              <w:rPr>
                <w:rFonts w:ascii="Arial" w:hAnsi="Arial" w:cs="Arial"/>
                <w:shd w:val="clear" w:color="auto" w:fill="FFFFFF"/>
              </w:rPr>
            </w:pPr>
            <w:r w:rsidRPr="00FB77A7">
              <w:rPr>
                <w:rFonts w:ascii="Arial" w:hAnsi="Arial" w:cs="Arial"/>
                <w:shd w:val="clear" w:color="auto" w:fill="FFFFFF"/>
              </w:rPr>
              <w:t>El numeral 5 del artículo 34 de la Ley 734 de 2002, es un deber de cada servidor público custodiar y cuidar la documentación e información que por razón de su empleo, cargo o función conserve bajo su cuidado o a la cual tenga acceso e impedir o evitar la sustracción, destrucción, ocultamiento o utilización indebidos. Así mismo y de acuerdo con el numeral 13 del artículo 35 de la mencionada ley, está prohibido a los servidores públicos ocasionar daño o dar lugar a pérdida de bienes, elementos, expedientes o documentos que hayan llegado a su p</w:t>
            </w:r>
            <w:r>
              <w:rPr>
                <w:rFonts w:ascii="Arial" w:hAnsi="Arial" w:cs="Arial"/>
                <w:shd w:val="clear" w:color="auto" w:fill="FFFFFF"/>
              </w:rPr>
              <w:t>oder por razón de sus funciones.</w:t>
            </w:r>
          </w:p>
          <w:p w14:paraId="7FD36A52" w14:textId="77777777" w:rsidR="00903AC0" w:rsidRDefault="00903AC0" w:rsidP="00903AC0">
            <w:pPr>
              <w:pBdr>
                <w:top w:val="single" w:sz="4" w:space="1" w:color="auto"/>
                <w:left w:val="single" w:sz="4" w:space="4" w:color="auto"/>
                <w:bottom w:val="single" w:sz="4" w:space="1" w:color="auto"/>
                <w:right w:val="single" w:sz="4" w:space="31" w:color="auto"/>
                <w:between w:val="single" w:sz="4" w:space="1" w:color="auto"/>
                <w:bar w:val="single" w:sz="4" w:color="auto"/>
              </w:pBdr>
              <w:jc w:val="both"/>
              <w:rPr>
                <w:rFonts w:ascii="Arial" w:hAnsi="Arial" w:cs="Arial"/>
              </w:rPr>
            </w:pPr>
            <w:r w:rsidRPr="00B2558A">
              <w:rPr>
                <w:rFonts w:ascii="Arial" w:hAnsi="Arial" w:cs="Arial"/>
                <w:b/>
              </w:rPr>
              <w:t>INVENTARIO DOCUMENTAL (</w:t>
            </w:r>
            <w:r w:rsidRPr="00B2558A">
              <w:rPr>
                <w:rFonts w:ascii="Arial" w:hAnsi="Arial" w:cs="Arial"/>
              </w:rPr>
              <w:t>Acuerdo AGN 042 de 2002-</w:t>
            </w:r>
            <w:r w:rsidRPr="00B2558A">
              <w:rPr>
                <w:rFonts w:ascii="Arial" w:hAnsi="Arial" w:cs="Arial"/>
                <w:bCs/>
              </w:rPr>
              <w:t xml:space="preserve"> Instructivo para la Aplicación de Tablas de Retención Documental Organización de Archivos de Gestión y Transferencias Documentales</w:t>
            </w:r>
            <w:r w:rsidRPr="00B2558A">
              <w:rPr>
                <w:rFonts w:ascii="Arial" w:hAnsi="Arial" w:cs="Arial"/>
              </w:rPr>
              <w:t xml:space="preserve">) </w:t>
            </w:r>
            <w:r w:rsidRPr="00B2558A">
              <w:rPr>
                <w:rFonts w:ascii="Arial" w:hAnsi="Arial" w:cs="Arial"/>
                <w:shd w:val="clear" w:color="auto" w:fill="FFFFFF"/>
              </w:rPr>
              <w:t xml:space="preserve">El artículo 26 de la Ley 594 de 2000 señala que es obligación de las entidades de la administración pública elaborar inventarios de los documentos que produzca en ejercicio de sus funciones, de manera que se asegure el control de los documentos en sus diferentes fases. </w:t>
            </w:r>
            <w:r w:rsidRPr="00B2558A">
              <w:rPr>
                <w:rFonts w:ascii="Arial" w:hAnsi="Arial" w:cs="Arial"/>
              </w:rPr>
              <w:t xml:space="preserve">El inventario se refiere a los documentos que reposen en poder del </w:t>
            </w:r>
            <w:r>
              <w:rPr>
                <w:rFonts w:ascii="Arial" w:hAnsi="Arial" w:cs="Arial"/>
              </w:rPr>
              <w:t>servidor</w:t>
            </w:r>
            <w:r w:rsidRPr="00B2558A">
              <w:rPr>
                <w:rFonts w:ascii="Arial" w:hAnsi="Arial" w:cs="Arial"/>
              </w:rPr>
              <w:t xml:space="preserve"> y que se producen en ejercicio de sus funciones, ya sean en medio impreso o magnético de manera que se asegure su control para un posterior seguimiento de los asuntos pendientes o finalizados. </w:t>
            </w:r>
          </w:p>
          <w:p w14:paraId="6CA2DA13" w14:textId="77777777" w:rsidR="00903AC0" w:rsidRDefault="00903AC0" w:rsidP="00903AC0">
            <w:pPr>
              <w:pBdr>
                <w:top w:val="single" w:sz="4" w:space="1" w:color="auto"/>
                <w:left w:val="single" w:sz="4" w:space="4" w:color="auto"/>
                <w:bottom w:val="single" w:sz="4" w:space="1" w:color="auto"/>
                <w:right w:val="single" w:sz="4" w:space="31" w:color="auto"/>
                <w:between w:val="single" w:sz="4" w:space="1" w:color="auto"/>
                <w:bar w:val="single" w:sz="4" w:color="auto"/>
              </w:pBdr>
              <w:jc w:val="both"/>
              <w:rPr>
                <w:rFonts w:ascii="Arial" w:hAnsi="Arial" w:cs="Arial"/>
              </w:rPr>
            </w:pPr>
            <w:r w:rsidRPr="00907D28">
              <w:rPr>
                <w:rFonts w:ascii="Arial" w:hAnsi="Arial" w:cs="Arial"/>
                <w:b/>
              </w:rPr>
              <w:t>PAZ Y SALVO DE BIENES MUEBLES:</w:t>
            </w:r>
            <w:r w:rsidRPr="00907D28">
              <w:rPr>
                <w:rFonts w:ascii="Arial" w:hAnsi="Arial" w:cs="Arial"/>
              </w:rPr>
              <w:t xml:space="preserve"> </w:t>
            </w:r>
            <w:r>
              <w:rPr>
                <w:rFonts w:ascii="Arial" w:hAnsi="Arial" w:cs="Arial"/>
              </w:rPr>
              <w:t>(</w:t>
            </w:r>
            <w:r w:rsidRPr="00907D28">
              <w:rPr>
                <w:rFonts w:ascii="Arial" w:hAnsi="Arial" w:cs="Arial"/>
              </w:rPr>
              <w:t>Resolución No. SSS 201850043578 del 14 de junio de 2018</w:t>
            </w:r>
            <w:r>
              <w:rPr>
                <w:rFonts w:ascii="Arial" w:hAnsi="Arial" w:cs="Arial"/>
              </w:rPr>
              <w:t xml:space="preserve">) </w:t>
            </w:r>
            <w:r w:rsidRPr="00907D28">
              <w:rPr>
                <w:rFonts w:ascii="Arial" w:hAnsi="Arial" w:cs="Arial"/>
              </w:rPr>
              <w:t>Certificación que emite el líder de la Unidad de Bienes Muebles y Seguros, en el cual consta que el servidor, contratista o comodatario de la Administración Municipal se encuentra a paz y salvo por concepto de inventarios de bienes muebles que tuvo a su cargo. Cuando el servidor cese en sus funciones, haga uso de una licencia, suspensión del cargo por fallo en proceso disciplinario de más de 30 días, sea trasladado a otro cargo o lugar, está en la obligación de hacer entrega del inventario con todos los elementos que tenga a su cargo al servidor que lo reemplace o en su defecto al jefe inmediato o</w:t>
            </w:r>
            <w:r>
              <w:rPr>
                <w:rFonts w:ascii="Arial" w:hAnsi="Arial" w:cs="Arial"/>
              </w:rPr>
              <w:t xml:space="preserve"> al servidor que éste designe. </w:t>
            </w:r>
          </w:p>
          <w:p w14:paraId="3E9508B5" w14:textId="77777777" w:rsidR="00903AC0" w:rsidRPr="00EF6CA9" w:rsidRDefault="00903AC0" w:rsidP="00CC7C59">
            <w:pPr>
              <w:jc w:val="center"/>
              <w:rPr>
                <w:rFonts w:ascii="Arial" w:hAnsi="Arial" w:cs="Arial"/>
                <w:b/>
              </w:rPr>
            </w:pPr>
          </w:p>
        </w:tc>
      </w:tr>
    </w:tbl>
    <w:p w14:paraId="0967D772" w14:textId="77777777" w:rsidR="00903AC0" w:rsidRDefault="00903AC0" w:rsidP="00B2558A">
      <w:pPr>
        <w:rPr>
          <w:rFonts w:ascii="Arial" w:hAnsi="Arial" w:cs="Arial"/>
        </w:rPr>
      </w:pPr>
    </w:p>
    <w:p w14:paraId="6FC0EEAD" w14:textId="77777777" w:rsidR="00903AC0" w:rsidRDefault="00903AC0" w:rsidP="00B2558A">
      <w:pPr>
        <w:rPr>
          <w:rFonts w:ascii="Arial" w:hAnsi="Arial" w:cs="Arial"/>
        </w:rPr>
      </w:pPr>
    </w:p>
    <w:p w14:paraId="579160E0" w14:textId="77777777" w:rsidR="00903AC0" w:rsidRDefault="00903AC0" w:rsidP="00B2558A">
      <w:pPr>
        <w:rPr>
          <w:rFonts w:ascii="Arial" w:hAnsi="Arial" w:cs="Arial"/>
        </w:rPr>
      </w:pPr>
    </w:p>
    <w:p w14:paraId="7F3E5F4B" w14:textId="77777777" w:rsidR="00903AC0" w:rsidRDefault="00903AC0" w:rsidP="00903AC0">
      <w:pPr>
        <w:jc w:val="both"/>
        <w:rPr>
          <w:rFonts w:ascii="Arial" w:hAnsi="Arial" w:cs="Arial"/>
        </w:rPr>
      </w:pPr>
    </w:p>
    <w:p w14:paraId="16DAABFF" w14:textId="77777777" w:rsidR="00903AC0" w:rsidRDefault="00903AC0" w:rsidP="00B2558A">
      <w:pPr>
        <w:rPr>
          <w:rFonts w:ascii="Arial" w:hAnsi="Arial" w:cs="Arial"/>
        </w:rPr>
      </w:pPr>
    </w:p>
    <w:p w14:paraId="5E0510E7" w14:textId="77777777" w:rsidR="00903AC0" w:rsidRDefault="00903AC0" w:rsidP="00B2558A">
      <w:pPr>
        <w:rPr>
          <w:rFonts w:ascii="Arial" w:hAnsi="Arial" w:cs="Arial"/>
        </w:rPr>
      </w:pPr>
    </w:p>
    <w:sectPr w:rsidR="00903AC0" w:rsidSect="00E14F86">
      <w:headerReference w:type="even" r:id="rId8"/>
      <w:headerReference w:type="default" r:id="rId9"/>
      <w:footerReference w:type="default" r:id="rId10"/>
      <w:headerReference w:type="first" r:id="rId11"/>
      <w:pgSz w:w="12240" w:h="15840"/>
      <w:pgMar w:top="2790" w:right="1797" w:bottom="284" w:left="1797" w:header="425"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5D21" w14:textId="77777777" w:rsidR="0082634F" w:rsidRDefault="0082634F" w:rsidP="005838D1">
      <w:r>
        <w:separator/>
      </w:r>
    </w:p>
  </w:endnote>
  <w:endnote w:type="continuationSeparator" w:id="0">
    <w:p w14:paraId="75C8B9FB" w14:textId="77777777" w:rsidR="0082634F" w:rsidRDefault="0082634F"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7032" w14:textId="77777777" w:rsidR="005838D1" w:rsidRDefault="00617FF8" w:rsidP="005838D1">
    <w:pPr>
      <w:pStyle w:val="Piedepgina"/>
      <w:ind w:hanging="1350"/>
    </w:pPr>
    <w:r>
      <w:rPr>
        <w:noProof/>
        <w:lang w:val="es-ES" w:eastAsia="es-ES"/>
      </w:rPr>
      <mc:AlternateContent>
        <mc:Choice Requires="wps">
          <w:drawing>
            <wp:anchor distT="0" distB="0" distL="114300" distR="114300" simplePos="0" relativeHeight="251659264" behindDoc="0" locked="0" layoutInCell="1" allowOverlap="1" wp14:anchorId="5727486D" wp14:editId="19124F59">
              <wp:simplePos x="0" y="0"/>
              <wp:positionH relativeFrom="column">
                <wp:posOffset>167640</wp:posOffset>
              </wp:positionH>
              <wp:positionV relativeFrom="paragraph">
                <wp:posOffset>125994</wp:posOffset>
              </wp:positionV>
              <wp:extent cx="3053715" cy="857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53715" cy="857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D2378F" w14:textId="77777777" w:rsidR="00DD540A"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Centro Administrativo Municipal CAM</w:t>
                          </w:r>
                        </w:p>
                        <w:p w14:paraId="37AA3B99" w14:textId="77777777" w:rsidR="00DD540A"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Calle 44 N° 52-165. Código Postal 50015</w:t>
                          </w:r>
                        </w:p>
                        <w:p w14:paraId="18BD1D79" w14:textId="77777777" w:rsidR="00617FF8" w:rsidRDefault="00DD540A"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Línea de Atención</w:t>
                          </w:r>
                          <w:r w:rsidR="00BD3083" w:rsidRPr="00617FF8">
                            <w:rPr>
                              <w:rFonts w:ascii="Arial Narrow" w:hAnsi="Arial Narrow" w:cs="Arial"/>
                              <w:color w:val="404040" w:themeColor="text1" w:themeTint="BF"/>
                              <w:sz w:val="18"/>
                              <w:szCs w:val="18"/>
                            </w:rPr>
                            <w:t xml:space="preserve"> a la Ciudadanía: (57) 44 44 144</w:t>
                          </w:r>
                          <w:r w:rsidRPr="00617FF8">
                            <w:rPr>
                              <w:rFonts w:ascii="Arial Narrow" w:hAnsi="Arial Narrow" w:cs="Arial"/>
                              <w:color w:val="404040" w:themeColor="text1" w:themeTint="BF"/>
                              <w:sz w:val="18"/>
                              <w:szCs w:val="18"/>
                            </w:rPr>
                            <w:t xml:space="preserve"> </w:t>
                          </w:r>
                        </w:p>
                        <w:p w14:paraId="2A2069F9" w14:textId="77777777" w:rsidR="00BD3083"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Conmutador: 385 5555</w:t>
                          </w:r>
                          <w:r w:rsidR="00617FF8">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Medellín -</w:t>
                          </w:r>
                          <w:r w:rsidR="00C871E0" w:rsidRPr="00617FF8">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Colombia</w:t>
                          </w:r>
                        </w:p>
                        <w:p w14:paraId="388E4615" w14:textId="77777777" w:rsidR="00BD3083" w:rsidRPr="00617FF8" w:rsidRDefault="00BD3083" w:rsidP="00DD540A">
                          <w:pPr>
                            <w:rPr>
                              <w:rFonts w:ascii="Arial Narrow" w:hAnsi="Arial Narrow" w:cs="Arial"/>
                              <w:color w:val="404040" w:themeColor="text1" w:themeTint="BF"/>
                              <w:sz w:val="18"/>
                              <w:szCs w:val="18"/>
                            </w:rPr>
                          </w:pPr>
                        </w:p>
                        <w:p w14:paraId="45235830" w14:textId="77777777" w:rsidR="005838D1" w:rsidRPr="00617FF8" w:rsidRDefault="005838D1" w:rsidP="00507D7D">
                          <w:pPr>
                            <w:rPr>
                              <w:color w:val="404040" w:themeColor="text1" w:themeTint="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7486D" id="_x0000_t202" coordsize="21600,21600" o:spt="202" path="m,l,21600r21600,l21600,xe">
              <v:stroke joinstyle="miter"/>
              <v:path gradientshapeok="t" o:connecttype="rect"/>
            </v:shapetype>
            <v:shape id="Text Box 9" o:spid="_x0000_s1026" type="#_x0000_t202" style="position:absolute;margin-left:13.2pt;margin-top:9.9pt;width:240.4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" filled="f" stroked="f">
              <v:textbox>
                <w:txbxContent>
                  <w:p w14:paraId="4CD2378F" w14:textId="77777777" w:rsidR="00DD540A"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Centro Administrativo Municipal CAM</w:t>
                    </w:r>
                  </w:p>
                  <w:p w14:paraId="37AA3B99" w14:textId="77777777" w:rsidR="00DD540A"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Calle 44 N° 52-165. Código Postal 50015</w:t>
                    </w:r>
                  </w:p>
                  <w:p w14:paraId="18BD1D79" w14:textId="77777777" w:rsidR="00617FF8" w:rsidRDefault="00DD540A"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Línea de Atención</w:t>
                    </w:r>
                    <w:r w:rsidR="00BD3083" w:rsidRPr="00617FF8">
                      <w:rPr>
                        <w:rFonts w:ascii="Arial Narrow" w:hAnsi="Arial Narrow" w:cs="Arial"/>
                        <w:color w:val="404040" w:themeColor="text1" w:themeTint="BF"/>
                        <w:sz w:val="18"/>
                        <w:szCs w:val="18"/>
                      </w:rPr>
                      <w:t xml:space="preserve"> a la Ciudadanía: (57) 44 44 144</w:t>
                    </w:r>
                    <w:r w:rsidRPr="00617FF8">
                      <w:rPr>
                        <w:rFonts w:ascii="Arial Narrow" w:hAnsi="Arial Narrow" w:cs="Arial"/>
                        <w:color w:val="404040" w:themeColor="text1" w:themeTint="BF"/>
                        <w:sz w:val="18"/>
                        <w:szCs w:val="18"/>
                      </w:rPr>
                      <w:t xml:space="preserve"> </w:t>
                    </w:r>
                  </w:p>
                  <w:p w14:paraId="2A2069F9" w14:textId="77777777" w:rsidR="00BD3083" w:rsidRPr="00617FF8" w:rsidRDefault="00BD3083" w:rsidP="00DD540A">
                    <w:pPr>
                      <w:rPr>
                        <w:rFonts w:ascii="Arial Narrow" w:hAnsi="Arial Narrow" w:cs="Arial"/>
                        <w:color w:val="404040" w:themeColor="text1" w:themeTint="BF"/>
                        <w:sz w:val="18"/>
                        <w:szCs w:val="18"/>
                      </w:rPr>
                    </w:pPr>
                    <w:r w:rsidRPr="00617FF8">
                      <w:rPr>
                        <w:rFonts w:ascii="Arial Narrow" w:hAnsi="Arial Narrow" w:cs="Arial"/>
                        <w:color w:val="404040" w:themeColor="text1" w:themeTint="BF"/>
                        <w:sz w:val="18"/>
                        <w:szCs w:val="18"/>
                      </w:rPr>
                      <w:t>Conmutador: 385 5555</w:t>
                    </w:r>
                    <w:r w:rsidR="00617FF8">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Medellín -</w:t>
                    </w:r>
                    <w:r w:rsidR="00C871E0" w:rsidRPr="00617FF8">
                      <w:rPr>
                        <w:rFonts w:ascii="Arial Narrow" w:hAnsi="Arial Narrow" w:cs="Arial"/>
                        <w:color w:val="404040" w:themeColor="text1" w:themeTint="BF"/>
                        <w:sz w:val="18"/>
                        <w:szCs w:val="18"/>
                      </w:rPr>
                      <w:t xml:space="preserve"> </w:t>
                    </w:r>
                    <w:r w:rsidRPr="00617FF8">
                      <w:rPr>
                        <w:rFonts w:ascii="Arial Narrow" w:hAnsi="Arial Narrow" w:cs="Arial"/>
                        <w:color w:val="404040" w:themeColor="text1" w:themeTint="BF"/>
                        <w:sz w:val="18"/>
                        <w:szCs w:val="18"/>
                      </w:rPr>
                      <w:t>Colombia</w:t>
                    </w:r>
                  </w:p>
                  <w:p w14:paraId="388E4615" w14:textId="77777777" w:rsidR="00BD3083" w:rsidRPr="00617FF8" w:rsidRDefault="00BD3083" w:rsidP="00DD540A">
                    <w:pPr>
                      <w:rPr>
                        <w:rFonts w:ascii="Arial Narrow" w:hAnsi="Arial Narrow" w:cs="Arial"/>
                        <w:color w:val="404040" w:themeColor="text1" w:themeTint="BF"/>
                        <w:sz w:val="18"/>
                        <w:szCs w:val="18"/>
                      </w:rPr>
                    </w:pPr>
                  </w:p>
                  <w:p w14:paraId="45235830" w14:textId="77777777" w:rsidR="005838D1" w:rsidRPr="00617FF8" w:rsidRDefault="005838D1" w:rsidP="00507D7D">
                    <w:pPr>
                      <w:rPr>
                        <w:color w:val="404040" w:themeColor="text1" w:themeTint="BF"/>
                        <w:sz w:val="18"/>
                        <w:szCs w:val="18"/>
                      </w:rPr>
                    </w:pPr>
                  </w:p>
                </w:txbxContent>
              </v:textbox>
            </v:shape>
          </w:pict>
        </mc:Fallback>
      </mc:AlternateContent>
    </w:r>
    <w:r w:rsidR="0082634F">
      <w:rPr>
        <w:noProof/>
        <w:lang w:eastAsia="es-CO"/>
      </w:rPr>
      <w:pict w14:anchorId="6E7AC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1" o:spid="_x0000_s2057" type="#_x0000_t75" style="position:absolute;margin-left:-90.3pt;margin-top:533.6pt;width:612.95pt;height:122.9pt;z-index:-251654144;mso-position-horizontal-relative:margin;mso-position-vertical-relative:margin" o:allowincell="f">
          <v:imagedata r:id="rId1" o:title="Hoja sin datos" croptop="56948f" cropbottom="-1239f"/>
          <w10:wrap anchorx="margin" anchory="margin"/>
        </v:shape>
      </w:pict>
    </w:r>
    <w:r w:rsidR="005838D1">
      <w:rPr>
        <w:noProof/>
        <w:lang w:val="es-ES" w:eastAsia="es-ES"/>
      </w:rPr>
      <w:drawing>
        <wp:inline distT="0" distB="0" distL="0" distR="0" wp14:anchorId="76A4379E" wp14:editId="14F69AF7">
          <wp:extent cx="45719" cy="914375"/>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00000" r="-619"/>
                  <a:stretch/>
                </pic:blipFill>
                <pic:spPr bwMode="auto">
                  <a:xfrm>
                    <a:off x="0" y="0"/>
                    <a:ext cx="45756" cy="9151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250E" w14:textId="77777777" w:rsidR="0082634F" w:rsidRDefault="0082634F" w:rsidP="005838D1">
      <w:r>
        <w:separator/>
      </w:r>
    </w:p>
  </w:footnote>
  <w:footnote w:type="continuationSeparator" w:id="0">
    <w:p w14:paraId="40EF478A" w14:textId="77777777" w:rsidR="0082634F" w:rsidRDefault="0082634F" w:rsidP="0058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1147" w14:textId="77777777" w:rsidR="00DD540A" w:rsidRDefault="0082634F">
    <w:pPr>
      <w:pStyle w:val="Encabezado"/>
    </w:pPr>
    <w:r>
      <w:rPr>
        <w:noProof/>
        <w:lang w:eastAsia="es-CO"/>
      </w:rPr>
      <w:pict w14:anchorId="2A0B1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0" o:spid="_x0000_s2056" type="#_x0000_t75" style="position:absolute;margin-left:0;margin-top:0;width:612.95pt;height:793.45pt;z-index:-251655168;mso-position-horizontal:center;mso-position-horizontal-relative:margin;mso-position-vertical:center;mso-position-vertical-relative:margin" o:allowincell="f">
          <v:imagedata r:id="rId1" o:title="Hoja sin dat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9"/>
      <w:gridCol w:w="4997"/>
      <w:gridCol w:w="1500"/>
    </w:tblGrid>
    <w:tr w:rsidR="00767DDB" w:rsidRPr="00BC2A4D" w14:paraId="4152717B" w14:textId="77777777" w:rsidTr="00145852">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14:paraId="437D848A" w14:textId="77777777" w:rsidR="00767DDB" w:rsidRPr="00BC2A4D" w:rsidRDefault="00767DDB" w:rsidP="00145852">
          <w:pPr>
            <w:jc w:val="both"/>
            <w:rPr>
              <w:rFonts w:ascii="Arial" w:eastAsia="Times New Roman" w:hAnsi="Arial" w:cs="Arial"/>
              <w:color w:val="000000"/>
            </w:rPr>
          </w:pPr>
          <w:r w:rsidRPr="00BC2A4D">
            <w:rPr>
              <w:rFonts w:ascii="Arial" w:eastAsia="Times New Roman" w:hAnsi="Arial" w:cs="Arial"/>
              <w:color w:val="000000"/>
            </w:rPr>
            <w:t> </w:t>
          </w:r>
        </w:p>
      </w:tc>
    </w:tr>
    <w:tr w:rsidR="00767DDB" w:rsidRPr="00BC2A4D" w14:paraId="4E14FF9F" w14:textId="77777777" w:rsidTr="00DF5334">
      <w:trPr>
        <w:trHeight w:val="450"/>
        <w:tblCellSpacing w:w="0" w:type="dxa"/>
        <w:jc w:val="center"/>
      </w:trPr>
      <w:tc>
        <w:tcPr>
          <w:tcW w:w="1256" w:type="pct"/>
          <w:tcBorders>
            <w:top w:val="outset" w:sz="6" w:space="0" w:color="auto"/>
            <w:left w:val="outset" w:sz="6" w:space="0" w:color="auto"/>
            <w:bottom w:val="outset" w:sz="6" w:space="0" w:color="auto"/>
            <w:right w:val="outset" w:sz="6" w:space="0" w:color="auto"/>
          </w:tcBorders>
          <w:vAlign w:val="center"/>
          <w:hideMark/>
        </w:tcPr>
        <w:p w14:paraId="12D8633D" w14:textId="77777777" w:rsidR="00767DDB" w:rsidRPr="00BC2A4D" w:rsidRDefault="00767DDB" w:rsidP="00145852">
          <w:pPr>
            <w:jc w:val="both"/>
            <w:rPr>
              <w:rFonts w:ascii="Arial" w:eastAsia="Times New Roman" w:hAnsi="Arial" w:cs="Arial"/>
              <w:b/>
              <w:bCs/>
              <w:color w:val="000000"/>
            </w:rPr>
          </w:pPr>
          <w:r w:rsidRPr="00767DDB">
            <w:rPr>
              <w:rFonts w:ascii="Arial" w:hAnsi="Arial" w:cs="Arial"/>
              <w:b/>
              <w:bCs/>
              <w:color w:val="000000"/>
            </w:rPr>
            <w:t>Cód. FO-GETH-129</w:t>
          </w:r>
        </w:p>
      </w:tc>
      <w:tc>
        <w:tcPr>
          <w:tcW w:w="2879" w:type="pct"/>
          <w:vMerge w:val="restart"/>
          <w:tcBorders>
            <w:top w:val="outset" w:sz="6" w:space="0" w:color="auto"/>
            <w:left w:val="outset" w:sz="6" w:space="0" w:color="auto"/>
            <w:bottom w:val="outset" w:sz="6" w:space="0" w:color="auto"/>
            <w:right w:val="outset" w:sz="6" w:space="0" w:color="auto"/>
          </w:tcBorders>
          <w:vAlign w:val="center"/>
          <w:hideMark/>
        </w:tcPr>
        <w:p w14:paraId="1263CFB0" w14:textId="77777777" w:rsidR="00767DDB" w:rsidRPr="00767DDB" w:rsidRDefault="00767DDB" w:rsidP="00767DDB">
          <w:pPr>
            <w:jc w:val="center"/>
            <w:rPr>
              <w:rFonts w:ascii="Arial" w:hAnsi="Arial" w:cs="Arial"/>
              <w:b/>
              <w:bCs/>
              <w:color w:val="000000"/>
            </w:rPr>
          </w:pPr>
          <w:r w:rsidRPr="00767DDB">
            <w:rPr>
              <w:rFonts w:ascii="Arial" w:hAnsi="Arial" w:cs="Arial"/>
              <w:b/>
              <w:bCs/>
              <w:color w:val="000000"/>
            </w:rPr>
            <w:t>Formato</w:t>
          </w:r>
        </w:p>
        <w:p w14:paraId="1A235314" w14:textId="77777777" w:rsidR="00767DDB" w:rsidRPr="00BC2A4D" w:rsidRDefault="00767DDB" w:rsidP="00767DDB">
          <w:pPr>
            <w:jc w:val="center"/>
            <w:rPr>
              <w:rFonts w:ascii="Arial" w:eastAsia="Times New Roman" w:hAnsi="Arial" w:cs="Arial"/>
              <w:b/>
              <w:bCs/>
              <w:color w:val="000000"/>
            </w:rPr>
          </w:pPr>
          <w:r w:rsidRPr="00767DDB">
            <w:rPr>
              <w:rFonts w:ascii="Arial" w:hAnsi="Arial" w:cs="Arial"/>
              <w:b/>
              <w:bCs/>
              <w:color w:val="000000"/>
            </w:rPr>
            <w:t>FO-GETH Acta de entrega Puesto de Trabajo</w:t>
          </w:r>
        </w:p>
      </w:tc>
      <w:tc>
        <w:tcPr>
          <w:tcW w:w="864" w:type="pct"/>
          <w:vMerge w:val="restart"/>
          <w:tcBorders>
            <w:top w:val="outset" w:sz="6" w:space="0" w:color="auto"/>
            <w:left w:val="outset" w:sz="6" w:space="0" w:color="auto"/>
            <w:bottom w:val="outset" w:sz="6" w:space="0" w:color="auto"/>
            <w:right w:val="outset" w:sz="6" w:space="0" w:color="auto"/>
          </w:tcBorders>
          <w:vAlign w:val="center"/>
          <w:hideMark/>
        </w:tcPr>
        <w:p w14:paraId="5836EC53" w14:textId="77777777" w:rsidR="00767DDB" w:rsidRPr="00BC2A4D" w:rsidRDefault="00767DDB" w:rsidP="00145852">
          <w:pPr>
            <w:jc w:val="both"/>
            <w:rPr>
              <w:rFonts w:ascii="Arial" w:eastAsia="Times New Roman" w:hAnsi="Arial" w:cs="Arial"/>
              <w:color w:val="000000"/>
            </w:rPr>
          </w:pPr>
          <w:r w:rsidRPr="00BC2A4D">
            <w:rPr>
              <w:rFonts w:ascii="Arial" w:eastAsia="Times New Roman" w:hAnsi="Arial" w:cs="Arial"/>
              <w:noProof/>
              <w:color w:val="000000"/>
              <w:lang w:val="es-ES" w:eastAsia="es-ES"/>
            </w:rPr>
            <w:drawing>
              <wp:inline distT="0" distB="0" distL="0" distR="0" wp14:anchorId="06999A5B" wp14:editId="4DC3447D">
                <wp:extent cx="933450" cy="581025"/>
                <wp:effectExtent l="0" t="0" r="0" b="9525"/>
                <wp:docPr id="4" name="Imagen 4" descr="https://www.medellin.gov.co/isolucion/Grafvinetas/alcaldía%2098%20x%2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dellin.gov.co/isolucion/Grafvinetas/alcaldía%2098%20x%206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tc>
    </w:tr>
    <w:tr w:rsidR="00DF5334" w:rsidRPr="00BC2A4D" w14:paraId="303FE2C7" w14:textId="77777777" w:rsidTr="00DF5334">
      <w:trPr>
        <w:trHeight w:val="450"/>
        <w:tblCellSpacing w:w="0" w:type="dxa"/>
        <w:jc w:val="center"/>
      </w:trPr>
      <w:tc>
        <w:tcPr>
          <w:tcW w:w="1256" w:type="pct"/>
          <w:tcBorders>
            <w:top w:val="outset" w:sz="6" w:space="0" w:color="auto"/>
            <w:left w:val="outset" w:sz="6" w:space="0" w:color="auto"/>
            <w:bottom w:val="outset" w:sz="6" w:space="0" w:color="auto"/>
            <w:right w:val="outset" w:sz="6" w:space="0" w:color="auto"/>
          </w:tcBorders>
          <w:vAlign w:val="center"/>
          <w:hideMark/>
        </w:tcPr>
        <w:p w14:paraId="169F5DF1" w14:textId="178E1361" w:rsidR="00DF5334" w:rsidRPr="00BC2A4D" w:rsidRDefault="00DF5334" w:rsidP="00DF5334">
          <w:pPr>
            <w:jc w:val="center"/>
            <w:rPr>
              <w:rFonts w:ascii="Arial" w:hAnsi="Arial" w:cs="Arial"/>
              <w:b/>
              <w:bCs/>
              <w:color w:val="000000"/>
            </w:rPr>
          </w:pPr>
          <w:r>
            <w:rPr>
              <w:rFonts w:ascii="Arial" w:hAnsi="Arial" w:cs="Arial"/>
              <w:b/>
              <w:bCs/>
              <w:color w:val="000000"/>
            </w:rPr>
            <w:t xml:space="preserve">Versión </w:t>
          </w:r>
          <w:r w:rsidR="001716ED">
            <w:rPr>
              <w:rFonts w:ascii="Arial" w:hAnsi="Arial" w:cs="Arial"/>
              <w:b/>
              <w:bCs/>
              <w:color w:val="000000"/>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E39E98" w14:textId="77777777" w:rsidR="00DF5334" w:rsidRPr="00BC2A4D" w:rsidRDefault="00DF5334" w:rsidP="00145852">
          <w:pPr>
            <w:jc w:val="both"/>
            <w:rPr>
              <w:rFonts w:ascii="Arial" w:eastAsia="Times New Roman" w:hAnsi="Arial" w:cs="Arial"/>
              <w:color w:val="00999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482854" w14:textId="77777777" w:rsidR="00DF5334" w:rsidRPr="00BC2A4D" w:rsidRDefault="00DF5334" w:rsidP="00145852">
          <w:pPr>
            <w:jc w:val="both"/>
            <w:rPr>
              <w:rFonts w:ascii="Arial" w:eastAsia="Times New Roman" w:hAnsi="Arial" w:cs="Arial"/>
              <w:color w:val="000000"/>
            </w:rPr>
          </w:pPr>
        </w:p>
      </w:tc>
    </w:tr>
    <w:tr w:rsidR="00767DDB" w:rsidRPr="00BC2A4D" w14:paraId="76179ACF" w14:textId="77777777" w:rsidTr="00145852">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14:paraId="1DEBB1FB" w14:textId="77777777" w:rsidR="00767DDB" w:rsidRPr="00BC2A4D" w:rsidRDefault="00767DDB" w:rsidP="00145852">
          <w:pPr>
            <w:jc w:val="both"/>
            <w:rPr>
              <w:rFonts w:ascii="Arial" w:eastAsia="Times New Roman" w:hAnsi="Arial" w:cs="Arial"/>
              <w:color w:val="000000"/>
            </w:rPr>
          </w:pPr>
          <w:r w:rsidRPr="00BC2A4D">
            <w:rPr>
              <w:rFonts w:ascii="Arial" w:eastAsia="Times New Roman" w:hAnsi="Arial" w:cs="Arial"/>
              <w:color w:val="000000"/>
            </w:rPr>
            <w:t> </w:t>
          </w:r>
        </w:p>
      </w:tc>
    </w:tr>
  </w:tbl>
  <w:p w14:paraId="029AF2FC" w14:textId="77777777" w:rsidR="005838D1" w:rsidRDefault="005838D1" w:rsidP="00DF5334">
    <w:pPr>
      <w:pStyle w:val="Encabezado"/>
      <w:tabs>
        <w:tab w:val="clear" w:pos="4320"/>
      </w:tabs>
      <w:ind w:firstLine="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9050" w14:textId="77777777" w:rsidR="00DD540A" w:rsidRDefault="0082634F">
    <w:pPr>
      <w:pStyle w:val="Encabezado"/>
    </w:pPr>
    <w:r>
      <w:rPr>
        <w:noProof/>
        <w:lang w:eastAsia="es-CO"/>
      </w:rPr>
      <w:pict w14:anchorId="53A3C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19" o:spid="_x0000_s2055" type="#_x0000_t75" style="position:absolute;margin-left:0;margin-top:0;width:612.95pt;height:793.45pt;z-index:-251656192;mso-position-horizontal:center;mso-position-horizontal-relative:margin;mso-position-vertical:center;mso-position-vertical-relative:margin" o:allowincell="f">
          <v:imagedata r:id="rId1" o:title="Hoja sin dat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2F0B"/>
    <w:multiLevelType w:val="hybridMultilevel"/>
    <w:tmpl w:val="FAEAA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B778D4"/>
    <w:multiLevelType w:val="hybridMultilevel"/>
    <w:tmpl w:val="79729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DB"/>
    <w:rsid w:val="000100A0"/>
    <w:rsid w:val="00023FF8"/>
    <w:rsid w:val="000901BF"/>
    <w:rsid w:val="00092423"/>
    <w:rsid w:val="000B73B3"/>
    <w:rsid w:val="000C37A5"/>
    <w:rsid w:val="00133078"/>
    <w:rsid w:val="00152CB4"/>
    <w:rsid w:val="001716ED"/>
    <w:rsid w:val="00177A08"/>
    <w:rsid w:val="001846C4"/>
    <w:rsid w:val="001B2A34"/>
    <w:rsid w:val="001B4367"/>
    <w:rsid w:val="001E0403"/>
    <w:rsid w:val="00202D86"/>
    <w:rsid w:val="00241533"/>
    <w:rsid w:val="002417BA"/>
    <w:rsid w:val="00285E5C"/>
    <w:rsid w:val="002F506E"/>
    <w:rsid w:val="00316FCE"/>
    <w:rsid w:val="00340C9F"/>
    <w:rsid w:val="00347F37"/>
    <w:rsid w:val="00371FD9"/>
    <w:rsid w:val="00382C59"/>
    <w:rsid w:val="003833AC"/>
    <w:rsid w:val="00385A20"/>
    <w:rsid w:val="003A40E6"/>
    <w:rsid w:val="003A4FCA"/>
    <w:rsid w:val="003A749B"/>
    <w:rsid w:val="003B27C5"/>
    <w:rsid w:val="003F0425"/>
    <w:rsid w:val="004164CC"/>
    <w:rsid w:val="004468C5"/>
    <w:rsid w:val="00473684"/>
    <w:rsid w:val="00496567"/>
    <w:rsid w:val="00507D7D"/>
    <w:rsid w:val="00522E96"/>
    <w:rsid w:val="00556A6F"/>
    <w:rsid w:val="00557572"/>
    <w:rsid w:val="005838D1"/>
    <w:rsid w:val="005C255B"/>
    <w:rsid w:val="005F3829"/>
    <w:rsid w:val="00602F15"/>
    <w:rsid w:val="00617FF8"/>
    <w:rsid w:val="00685CDD"/>
    <w:rsid w:val="006A028B"/>
    <w:rsid w:val="006A747C"/>
    <w:rsid w:val="006D1EBA"/>
    <w:rsid w:val="006F121D"/>
    <w:rsid w:val="00700D10"/>
    <w:rsid w:val="00725837"/>
    <w:rsid w:val="007273F8"/>
    <w:rsid w:val="00746EBC"/>
    <w:rsid w:val="00747989"/>
    <w:rsid w:val="00764C75"/>
    <w:rsid w:val="00767DDB"/>
    <w:rsid w:val="0082634F"/>
    <w:rsid w:val="0089701C"/>
    <w:rsid w:val="008A600D"/>
    <w:rsid w:val="008B1778"/>
    <w:rsid w:val="009000AC"/>
    <w:rsid w:val="00903AC0"/>
    <w:rsid w:val="00907D28"/>
    <w:rsid w:val="00935653"/>
    <w:rsid w:val="00954B4F"/>
    <w:rsid w:val="0096725A"/>
    <w:rsid w:val="009933AF"/>
    <w:rsid w:val="00A029D3"/>
    <w:rsid w:val="00A03A60"/>
    <w:rsid w:val="00AA61BA"/>
    <w:rsid w:val="00B242FD"/>
    <w:rsid w:val="00B2558A"/>
    <w:rsid w:val="00BC1D43"/>
    <w:rsid w:val="00BC74A0"/>
    <w:rsid w:val="00BD3083"/>
    <w:rsid w:val="00BD5AD6"/>
    <w:rsid w:val="00BE09E7"/>
    <w:rsid w:val="00C03F12"/>
    <w:rsid w:val="00C450BE"/>
    <w:rsid w:val="00C5269E"/>
    <w:rsid w:val="00C871E0"/>
    <w:rsid w:val="00CC1556"/>
    <w:rsid w:val="00CF1DF2"/>
    <w:rsid w:val="00D02DF1"/>
    <w:rsid w:val="00D7783B"/>
    <w:rsid w:val="00DD540A"/>
    <w:rsid w:val="00DF5334"/>
    <w:rsid w:val="00E14F86"/>
    <w:rsid w:val="00E20489"/>
    <w:rsid w:val="00E8389B"/>
    <w:rsid w:val="00E9021F"/>
    <w:rsid w:val="00E90EFB"/>
    <w:rsid w:val="00EF6CA9"/>
    <w:rsid w:val="00F54AEE"/>
    <w:rsid w:val="00F95C79"/>
    <w:rsid w:val="00FB2308"/>
    <w:rsid w:val="00FB77A7"/>
    <w:rsid w:val="00FD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23DFE8D2"/>
  <w15:docId w15:val="{DDBC2C48-80A0-4F18-B31D-AC217D6F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40A"/>
    <w:rPr>
      <w:rFonts w:ascii="Calibri" w:hAnsi="Calibri" w:cs="Calibri"/>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unhideWhenUsed/>
    <w:rsid w:val="00152CB4"/>
    <w:pPr>
      <w:spacing w:before="100" w:beforeAutospacing="1" w:after="100" w:afterAutospacing="1"/>
    </w:pPr>
    <w:rPr>
      <w:rFonts w:ascii="Times New Roman" w:eastAsia="Times New Roman" w:hAnsi="Times New Roman" w:cs="Times New Roman"/>
    </w:rPr>
  </w:style>
  <w:style w:type="table" w:styleId="Tablaconcuadrcula">
    <w:name w:val="Table Grid"/>
    <w:basedOn w:val="Tablanormal"/>
    <w:uiPriority w:val="59"/>
    <w:rsid w:val="00B242FD"/>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023FF8"/>
  </w:style>
  <w:style w:type="paragraph" w:styleId="Prrafodelista">
    <w:name w:val="List Paragraph"/>
    <w:basedOn w:val="Normal"/>
    <w:uiPriority w:val="34"/>
    <w:qFormat/>
    <w:rsid w:val="00FD6ED1"/>
    <w:pPr>
      <w:ind w:left="720"/>
      <w:contextualSpacing/>
    </w:pPr>
  </w:style>
  <w:style w:type="paragraph" w:customStyle="1" w:styleId="Default">
    <w:name w:val="Default"/>
    <w:rsid w:val="004164CC"/>
    <w:pPr>
      <w:autoSpaceDE w:val="0"/>
      <w:autoSpaceDN w:val="0"/>
      <w:adjustRightInd w:val="0"/>
    </w:pPr>
    <w:rPr>
      <w:rFonts w:ascii="Arial" w:hAnsi="Arial" w:cs="Arial"/>
      <w:color w:val="000000"/>
      <w:lang w:val="es-CO"/>
    </w:rPr>
  </w:style>
  <w:style w:type="character" w:styleId="Textoennegrita">
    <w:name w:val="Strong"/>
    <w:basedOn w:val="Fuentedeprrafopredeter"/>
    <w:uiPriority w:val="22"/>
    <w:qFormat/>
    <w:rsid w:val="00935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737">
      <w:bodyDiv w:val="1"/>
      <w:marLeft w:val="0"/>
      <w:marRight w:val="0"/>
      <w:marTop w:val="0"/>
      <w:marBottom w:val="0"/>
      <w:divBdr>
        <w:top w:val="none" w:sz="0" w:space="0" w:color="auto"/>
        <w:left w:val="none" w:sz="0" w:space="0" w:color="auto"/>
        <w:bottom w:val="none" w:sz="0" w:space="0" w:color="auto"/>
        <w:right w:val="none" w:sz="0" w:space="0" w:color="auto"/>
      </w:divBdr>
    </w:div>
    <w:div w:id="669406607">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 w:id="1567497121">
      <w:bodyDiv w:val="1"/>
      <w:marLeft w:val="0"/>
      <w:marRight w:val="0"/>
      <w:marTop w:val="0"/>
      <w:marBottom w:val="0"/>
      <w:divBdr>
        <w:top w:val="none" w:sz="0" w:space="0" w:color="auto"/>
        <w:left w:val="none" w:sz="0" w:space="0" w:color="auto"/>
        <w:bottom w:val="none" w:sz="0" w:space="0" w:color="auto"/>
        <w:right w:val="none" w:sz="0" w:space="0" w:color="auto"/>
      </w:divBdr>
    </w:div>
    <w:div w:id="1852600324">
      <w:bodyDiv w:val="1"/>
      <w:marLeft w:val="0"/>
      <w:marRight w:val="0"/>
      <w:marTop w:val="0"/>
      <w:marBottom w:val="0"/>
      <w:divBdr>
        <w:top w:val="none" w:sz="0" w:space="0" w:color="auto"/>
        <w:left w:val="none" w:sz="0" w:space="0" w:color="auto"/>
        <w:bottom w:val="none" w:sz="0" w:space="0" w:color="auto"/>
        <w:right w:val="none" w:sz="0" w:space="0" w:color="auto"/>
      </w:divBdr>
    </w:div>
    <w:div w:id="19588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FE66-7FA1-4592-AA95-FD102A60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Zapata Arango</dc:creator>
  <cp:lastModifiedBy>Natalia Soto Monsalve</cp:lastModifiedBy>
  <cp:revision>9</cp:revision>
  <cp:lastPrinted>2018-11-23T16:48:00Z</cp:lastPrinted>
  <dcterms:created xsi:type="dcterms:W3CDTF">2020-04-30T13:22:00Z</dcterms:created>
  <dcterms:modified xsi:type="dcterms:W3CDTF">2020-04-30T18:32:00Z</dcterms:modified>
</cp:coreProperties>
</file>